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E3D" w:rsidRDefault="004460CE" w:rsidP="004200D4">
      <w:pPr>
        <w:spacing w:after="0" w:line="240" w:lineRule="auto"/>
        <w:jc w:val="center"/>
        <w:rPr>
          <w:sz w:val="28"/>
          <w:szCs w:val="28"/>
        </w:rPr>
      </w:pPr>
      <w:r w:rsidRPr="004460CE">
        <w:rPr>
          <w:sz w:val="28"/>
          <w:szCs w:val="28"/>
          <w:lang w:eastAsia="it-IT"/>
        </w:rPr>
        <w:drawing>
          <wp:inline distT="0" distB="0" distL="0" distR="0">
            <wp:extent cx="4411345" cy="1375410"/>
            <wp:effectExtent l="0" t="0" r="825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1345" cy="1375410"/>
                    </a:xfrm>
                    <a:prstGeom prst="rect">
                      <a:avLst/>
                    </a:prstGeom>
                    <a:noFill/>
                    <a:ln>
                      <a:noFill/>
                    </a:ln>
                  </pic:spPr>
                </pic:pic>
              </a:graphicData>
            </a:graphic>
          </wp:inline>
        </w:drawing>
      </w:r>
    </w:p>
    <w:p w:rsidR="00EC661A" w:rsidRDefault="00EC661A" w:rsidP="0069778B">
      <w:pPr>
        <w:spacing w:after="0" w:line="240" w:lineRule="auto"/>
        <w:rPr>
          <w:sz w:val="28"/>
          <w:szCs w:val="28"/>
        </w:rPr>
      </w:pPr>
    </w:p>
    <w:p w:rsidR="00145443" w:rsidRPr="006429B8" w:rsidRDefault="00145443" w:rsidP="0069778B">
      <w:pPr>
        <w:spacing w:after="0" w:line="240" w:lineRule="auto"/>
        <w:rPr>
          <w:b/>
          <w:sz w:val="28"/>
          <w:szCs w:val="28"/>
        </w:rPr>
      </w:pPr>
      <w:r>
        <w:rPr>
          <w:sz w:val="28"/>
          <w:szCs w:val="28"/>
        </w:rPr>
        <w:tab/>
      </w:r>
      <w:r>
        <w:rPr>
          <w:sz w:val="28"/>
          <w:szCs w:val="28"/>
        </w:rPr>
        <w:tab/>
      </w:r>
      <w:r>
        <w:rPr>
          <w:sz w:val="28"/>
          <w:szCs w:val="28"/>
        </w:rPr>
        <w:tab/>
      </w:r>
      <w:r w:rsidR="003E654D">
        <w:rPr>
          <w:sz w:val="28"/>
          <w:szCs w:val="28"/>
        </w:rPr>
        <w:tab/>
      </w:r>
      <w:r w:rsidRPr="006429B8">
        <w:rPr>
          <w:b/>
          <w:sz w:val="28"/>
          <w:szCs w:val="28"/>
        </w:rPr>
        <w:t>QUELLO CHE NON SI VUOL DIRE</w:t>
      </w:r>
    </w:p>
    <w:p w:rsidR="004D06A2" w:rsidRPr="006429B8" w:rsidRDefault="004D06A2" w:rsidP="0069778B">
      <w:pPr>
        <w:spacing w:after="0" w:line="240" w:lineRule="auto"/>
        <w:rPr>
          <w:b/>
          <w:sz w:val="28"/>
          <w:szCs w:val="28"/>
        </w:rPr>
      </w:pPr>
    </w:p>
    <w:p w:rsidR="00145443" w:rsidRDefault="00145443" w:rsidP="008545B8">
      <w:pPr>
        <w:spacing w:after="0" w:line="360" w:lineRule="auto"/>
        <w:jc w:val="both"/>
        <w:rPr>
          <w:sz w:val="28"/>
          <w:szCs w:val="28"/>
        </w:rPr>
      </w:pPr>
      <w:r>
        <w:rPr>
          <w:sz w:val="28"/>
          <w:szCs w:val="28"/>
        </w:rPr>
        <w:t>Dopo due mesi e più di guerra,</w:t>
      </w:r>
      <w:r w:rsidR="004D06A2">
        <w:rPr>
          <w:sz w:val="28"/>
          <w:szCs w:val="28"/>
        </w:rPr>
        <w:t xml:space="preserve"> </w:t>
      </w:r>
      <w:r>
        <w:rPr>
          <w:sz w:val="28"/>
          <w:szCs w:val="28"/>
        </w:rPr>
        <w:t xml:space="preserve">tutti i protagonisti di questa sporca guerra continuano a dirci di voler la pace ma </w:t>
      </w:r>
      <w:r w:rsidR="0013164E">
        <w:rPr>
          <w:sz w:val="28"/>
          <w:szCs w:val="28"/>
        </w:rPr>
        <w:t>la guerra continua</w:t>
      </w:r>
      <w:r>
        <w:rPr>
          <w:sz w:val="28"/>
          <w:szCs w:val="28"/>
        </w:rPr>
        <w:t>.</w:t>
      </w:r>
    </w:p>
    <w:p w:rsidR="00145443" w:rsidRDefault="00145443" w:rsidP="008545B8">
      <w:pPr>
        <w:spacing w:after="0" w:line="360" w:lineRule="auto"/>
        <w:jc w:val="both"/>
        <w:rPr>
          <w:sz w:val="28"/>
          <w:szCs w:val="28"/>
        </w:rPr>
      </w:pPr>
      <w:r w:rsidRPr="001020FD">
        <w:rPr>
          <w:sz w:val="28"/>
          <w:szCs w:val="28"/>
        </w:rPr>
        <w:t xml:space="preserve">E allora bisogna </w:t>
      </w:r>
      <w:r w:rsidR="00230548" w:rsidRPr="001020FD">
        <w:rPr>
          <w:sz w:val="28"/>
          <w:szCs w:val="28"/>
        </w:rPr>
        <w:t>fare un po’ di chiarezza.</w:t>
      </w:r>
      <w:r w:rsidR="00230548">
        <w:rPr>
          <w:sz w:val="28"/>
          <w:szCs w:val="28"/>
        </w:rPr>
        <w:t xml:space="preserve"> I</w:t>
      </w:r>
      <w:r>
        <w:rPr>
          <w:sz w:val="28"/>
          <w:szCs w:val="28"/>
        </w:rPr>
        <w:t>nnanzitutto questa guerra</w:t>
      </w:r>
      <w:r w:rsidR="00B837E8">
        <w:rPr>
          <w:sz w:val="28"/>
          <w:szCs w:val="28"/>
        </w:rPr>
        <w:t xml:space="preserve"> non è iniziata il 24 febbraio scorso ma molto tempo prima. La tensione tra i due paesi, dopo </w:t>
      </w:r>
      <w:r w:rsidR="0013164E">
        <w:rPr>
          <w:sz w:val="28"/>
          <w:szCs w:val="28"/>
        </w:rPr>
        <w:t xml:space="preserve">l’implosione </w:t>
      </w:r>
      <w:r w:rsidR="00B837E8">
        <w:rPr>
          <w:sz w:val="28"/>
          <w:szCs w:val="28"/>
        </w:rPr>
        <w:t xml:space="preserve">dell’URSS, è andata sempre più crescendo in </w:t>
      </w:r>
      <w:r w:rsidR="004D06A2">
        <w:rPr>
          <w:sz w:val="28"/>
          <w:szCs w:val="28"/>
        </w:rPr>
        <w:t>quanto</w:t>
      </w:r>
      <w:r w:rsidR="00B837E8">
        <w:rPr>
          <w:sz w:val="28"/>
          <w:szCs w:val="28"/>
        </w:rPr>
        <w:t xml:space="preserve"> troppo </w:t>
      </w:r>
      <w:r w:rsidR="004D06A2">
        <w:rPr>
          <w:sz w:val="28"/>
          <w:szCs w:val="28"/>
        </w:rPr>
        <w:t>p</w:t>
      </w:r>
      <w:r w:rsidR="00B837E8">
        <w:rPr>
          <w:sz w:val="28"/>
          <w:szCs w:val="28"/>
        </w:rPr>
        <w:t xml:space="preserve">recipitosamente si è chiusa un’epoca senza che vi fosse alcun accordo scritto per il futuro. Male ha fatto </w:t>
      </w:r>
      <w:r w:rsidR="004D06A2">
        <w:rPr>
          <w:sz w:val="28"/>
          <w:szCs w:val="28"/>
        </w:rPr>
        <w:t xml:space="preserve">Gorbaciov </w:t>
      </w:r>
      <w:r w:rsidR="00B837E8">
        <w:rPr>
          <w:sz w:val="28"/>
          <w:szCs w:val="28"/>
        </w:rPr>
        <w:t xml:space="preserve">a fidarsi delle </w:t>
      </w:r>
      <w:r w:rsidR="0013164E" w:rsidRPr="0013164E">
        <w:rPr>
          <w:sz w:val="28"/>
          <w:szCs w:val="28"/>
        </w:rPr>
        <w:t>affermazioni</w:t>
      </w:r>
      <w:r w:rsidR="00B837E8">
        <w:rPr>
          <w:sz w:val="28"/>
          <w:szCs w:val="28"/>
        </w:rPr>
        <w:t xml:space="preserve"> degli europei ma soprattutto del </w:t>
      </w:r>
      <w:r w:rsidR="004D06A2">
        <w:rPr>
          <w:sz w:val="28"/>
          <w:szCs w:val="28"/>
        </w:rPr>
        <w:t>primo</w:t>
      </w:r>
      <w:r w:rsidR="00B837E8">
        <w:rPr>
          <w:sz w:val="28"/>
          <w:szCs w:val="28"/>
        </w:rPr>
        <w:t xml:space="preserve"> responsabile di questa </w:t>
      </w:r>
      <w:r w:rsidR="0013164E">
        <w:rPr>
          <w:sz w:val="28"/>
          <w:szCs w:val="28"/>
        </w:rPr>
        <w:t xml:space="preserve">carneficina, </w:t>
      </w:r>
      <w:r w:rsidR="00B837E8">
        <w:rPr>
          <w:sz w:val="28"/>
          <w:szCs w:val="28"/>
        </w:rPr>
        <w:t>vale a dire gli USA</w:t>
      </w:r>
      <w:r w:rsidR="0013164E">
        <w:rPr>
          <w:sz w:val="28"/>
          <w:szCs w:val="28"/>
        </w:rPr>
        <w:t>,</w:t>
      </w:r>
      <w:r w:rsidR="00B837E8">
        <w:rPr>
          <w:sz w:val="28"/>
          <w:szCs w:val="28"/>
        </w:rPr>
        <w:t xml:space="preserve"> in compagnia di quell’organizzazione che dice di difendere la pace </w:t>
      </w:r>
      <w:r w:rsidR="00230548" w:rsidRPr="001020FD">
        <w:rPr>
          <w:sz w:val="28"/>
          <w:szCs w:val="28"/>
        </w:rPr>
        <w:t xml:space="preserve">ma poi è sempre pronta a fomentarla, dichiarando </w:t>
      </w:r>
      <w:r w:rsidR="00B837E8" w:rsidRPr="001020FD">
        <w:rPr>
          <w:sz w:val="28"/>
          <w:szCs w:val="28"/>
        </w:rPr>
        <w:t>che essa potrà durare anche anni.</w:t>
      </w:r>
      <w:r w:rsidR="00B837E8">
        <w:rPr>
          <w:sz w:val="28"/>
          <w:szCs w:val="28"/>
        </w:rPr>
        <w:t xml:space="preserve"> E questo con buona pace di quanti credono di poter stare tranquilli sotto </w:t>
      </w:r>
      <w:r w:rsidR="001020FD">
        <w:rPr>
          <w:sz w:val="28"/>
          <w:szCs w:val="28"/>
        </w:rPr>
        <w:t>l’ombrello</w:t>
      </w:r>
      <w:r w:rsidR="00230548" w:rsidRPr="001020FD">
        <w:rPr>
          <w:sz w:val="28"/>
          <w:szCs w:val="28"/>
        </w:rPr>
        <w:t xml:space="preserve"> della NATO</w:t>
      </w:r>
      <w:r w:rsidR="00B837E8" w:rsidRPr="001020FD">
        <w:rPr>
          <w:sz w:val="28"/>
          <w:szCs w:val="28"/>
        </w:rPr>
        <w:t>.</w:t>
      </w:r>
      <w:r w:rsidR="0013164E">
        <w:rPr>
          <w:sz w:val="28"/>
          <w:szCs w:val="28"/>
        </w:rPr>
        <w:t xml:space="preserve"> </w:t>
      </w:r>
      <w:r w:rsidR="001020FD">
        <w:rPr>
          <w:sz w:val="28"/>
          <w:szCs w:val="28"/>
        </w:rPr>
        <w:t>P</w:t>
      </w:r>
      <w:r w:rsidR="00B837E8">
        <w:rPr>
          <w:sz w:val="28"/>
          <w:szCs w:val="28"/>
        </w:rPr>
        <w:t>erché nel conflitto tra la Russia e l’Ucraina</w:t>
      </w:r>
      <w:r w:rsidR="0013164E">
        <w:rPr>
          <w:sz w:val="28"/>
          <w:szCs w:val="28"/>
        </w:rPr>
        <w:t>,</w:t>
      </w:r>
      <w:r w:rsidR="00B837E8">
        <w:rPr>
          <w:sz w:val="28"/>
          <w:szCs w:val="28"/>
        </w:rPr>
        <w:t xml:space="preserve"> la Nato e lo spionaggio americano sono intervenuti prima </w:t>
      </w:r>
      <w:r w:rsidR="0013164E">
        <w:rPr>
          <w:sz w:val="28"/>
          <w:szCs w:val="28"/>
        </w:rPr>
        <w:t>per far cacciare via</w:t>
      </w:r>
      <w:r w:rsidR="00B837E8">
        <w:rPr>
          <w:sz w:val="28"/>
          <w:szCs w:val="28"/>
        </w:rPr>
        <w:t xml:space="preserve"> il presidente liberamente eletto accusato di essere filo-russo</w:t>
      </w:r>
      <w:r w:rsidR="001020FD">
        <w:rPr>
          <w:sz w:val="28"/>
          <w:szCs w:val="28"/>
        </w:rPr>
        <w:t xml:space="preserve"> e poi è bastato </w:t>
      </w:r>
      <w:r w:rsidR="001020FD" w:rsidRPr="001020FD">
        <w:rPr>
          <w:sz w:val="28"/>
          <w:szCs w:val="28"/>
        </w:rPr>
        <w:t>il</w:t>
      </w:r>
      <w:r w:rsidR="00B837E8" w:rsidRPr="001020FD">
        <w:rPr>
          <w:sz w:val="28"/>
          <w:szCs w:val="28"/>
        </w:rPr>
        <w:t xml:space="preserve"> profumo</w:t>
      </w:r>
      <w:r w:rsidR="00B837E8">
        <w:rPr>
          <w:sz w:val="28"/>
          <w:szCs w:val="28"/>
        </w:rPr>
        <w:t xml:space="preserve"> d</w:t>
      </w:r>
      <w:r w:rsidR="0013164E">
        <w:rPr>
          <w:sz w:val="28"/>
          <w:szCs w:val="28"/>
        </w:rPr>
        <w:t xml:space="preserve">ei milioni di dollari </w:t>
      </w:r>
      <w:r w:rsidR="0046165A">
        <w:rPr>
          <w:sz w:val="28"/>
          <w:szCs w:val="28"/>
        </w:rPr>
        <w:t xml:space="preserve">che Nato e USA hanno deciso di investire in questa vicenda </w:t>
      </w:r>
      <w:r w:rsidR="001020FD">
        <w:rPr>
          <w:sz w:val="28"/>
          <w:szCs w:val="28"/>
        </w:rPr>
        <w:t>per far</w:t>
      </w:r>
      <w:r w:rsidR="0046165A">
        <w:rPr>
          <w:sz w:val="28"/>
          <w:szCs w:val="28"/>
        </w:rPr>
        <w:t xml:space="preserve"> crescere sempre di più una </w:t>
      </w:r>
      <w:r w:rsidR="001020FD">
        <w:rPr>
          <w:sz w:val="28"/>
          <w:szCs w:val="28"/>
        </w:rPr>
        <w:t>fronda</w:t>
      </w:r>
      <w:r w:rsidR="0046165A">
        <w:rPr>
          <w:sz w:val="28"/>
          <w:szCs w:val="28"/>
        </w:rPr>
        <w:t xml:space="preserve"> </w:t>
      </w:r>
      <w:r w:rsidR="001020FD">
        <w:rPr>
          <w:sz w:val="28"/>
          <w:szCs w:val="28"/>
        </w:rPr>
        <w:t>filo-</w:t>
      </w:r>
      <w:r w:rsidR="0046165A">
        <w:rPr>
          <w:sz w:val="28"/>
          <w:szCs w:val="28"/>
        </w:rPr>
        <w:t xml:space="preserve">occidentale. Mentre Putin chiedeva di voler discutere con gli </w:t>
      </w:r>
      <w:r w:rsidR="0013164E">
        <w:rPr>
          <w:sz w:val="28"/>
          <w:szCs w:val="28"/>
        </w:rPr>
        <w:t>u</w:t>
      </w:r>
      <w:r w:rsidR="0046165A">
        <w:rPr>
          <w:sz w:val="28"/>
          <w:szCs w:val="28"/>
        </w:rPr>
        <w:t xml:space="preserve">craini per risolvere </w:t>
      </w:r>
      <w:r w:rsidR="0013164E">
        <w:rPr>
          <w:sz w:val="28"/>
          <w:szCs w:val="28"/>
        </w:rPr>
        <w:t>il contrasto per il Donbass</w:t>
      </w:r>
      <w:r w:rsidR="0046165A">
        <w:rPr>
          <w:sz w:val="28"/>
          <w:szCs w:val="28"/>
        </w:rPr>
        <w:t xml:space="preserve">, Gran Bretagna, USA e NATO hanno iniziato ad ammassare in Ucraina armi, munizioni e nuovi sistemi militari in grado di poter sostenere una guerra </w:t>
      </w:r>
      <w:r w:rsidR="0013164E">
        <w:rPr>
          <w:sz w:val="28"/>
          <w:szCs w:val="28"/>
        </w:rPr>
        <w:t>di</w:t>
      </w:r>
      <w:r w:rsidR="0046165A">
        <w:rPr>
          <w:sz w:val="28"/>
          <w:szCs w:val="28"/>
        </w:rPr>
        <w:t xml:space="preserve"> lunga </w:t>
      </w:r>
      <w:r w:rsidR="0013164E" w:rsidRPr="00CB0F5E">
        <w:rPr>
          <w:sz w:val="28"/>
          <w:szCs w:val="28"/>
        </w:rPr>
        <w:t>durata</w:t>
      </w:r>
      <w:r w:rsidR="0046165A" w:rsidRPr="00CB0F5E">
        <w:rPr>
          <w:sz w:val="28"/>
          <w:szCs w:val="28"/>
        </w:rPr>
        <w:t>.</w:t>
      </w:r>
      <w:r w:rsidR="0046165A">
        <w:rPr>
          <w:sz w:val="28"/>
          <w:szCs w:val="28"/>
        </w:rPr>
        <w:t xml:space="preserve"> </w:t>
      </w:r>
    </w:p>
    <w:p w:rsidR="00A92901" w:rsidRDefault="0046165A" w:rsidP="008545B8">
      <w:pPr>
        <w:spacing w:after="0" w:line="360" w:lineRule="auto"/>
        <w:jc w:val="both"/>
        <w:rPr>
          <w:sz w:val="28"/>
          <w:szCs w:val="28"/>
        </w:rPr>
      </w:pPr>
      <w:r>
        <w:rPr>
          <w:sz w:val="28"/>
          <w:szCs w:val="28"/>
        </w:rPr>
        <w:t>Nel 2014 ci fu un primo scontro tra ucraini e russi nella zona di confine del Donbass abitato pre</w:t>
      </w:r>
      <w:r w:rsidR="0013164E">
        <w:rPr>
          <w:sz w:val="28"/>
          <w:szCs w:val="28"/>
        </w:rPr>
        <w:t>val</w:t>
      </w:r>
      <w:r>
        <w:rPr>
          <w:sz w:val="28"/>
          <w:szCs w:val="28"/>
        </w:rPr>
        <w:t xml:space="preserve">entemente </w:t>
      </w:r>
      <w:r w:rsidR="0013164E">
        <w:rPr>
          <w:sz w:val="28"/>
          <w:szCs w:val="28"/>
        </w:rPr>
        <w:t>da una popolazione filorussa</w:t>
      </w:r>
      <w:r>
        <w:rPr>
          <w:sz w:val="28"/>
          <w:szCs w:val="28"/>
        </w:rPr>
        <w:t xml:space="preserve">. </w:t>
      </w:r>
      <w:r w:rsidRPr="00CB0F5E">
        <w:rPr>
          <w:sz w:val="28"/>
          <w:szCs w:val="28"/>
        </w:rPr>
        <w:t xml:space="preserve">Nel </w:t>
      </w:r>
      <w:r w:rsidR="003E654D" w:rsidRPr="00CB0F5E">
        <w:rPr>
          <w:sz w:val="28"/>
          <w:szCs w:val="28"/>
        </w:rPr>
        <w:t xml:space="preserve">2014 Putin </w:t>
      </w:r>
      <w:r w:rsidR="00230548" w:rsidRPr="00CB0F5E">
        <w:rPr>
          <w:sz w:val="28"/>
          <w:szCs w:val="28"/>
        </w:rPr>
        <w:t xml:space="preserve">è costretto ad occupare </w:t>
      </w:r>
      <w:r w:rsidR="00FC4103" w:rsidRPr="00CB0F5E">
        <w:rPr>
          <w:sz w:val="28"/>
          <w:szCs w:val="28"/>
        </w:rPr>
        <w:t>la Crimea c</w:t>
      </w:r>
      <w:r w:rsidR="00FC4103">
        <w:rPr>
          <w:sz w:val="28"/>
          <w:szCs w:val="28"/>
        </w:rPr>
        <w:t>he gli ucraini rivendicano come parte int</w:t>
      </w:r>
      <w:r w:rsidR="0013164E">
        <w:rPr>
          <w:sz w:val="28"/>
          <w:szCs w:val="28"/>
        </w:rPr>
        <w:t xml:space="preserve">egrante del proprio </w:t>
      </w:r>
      <w:r w:rsidR="0013164E">
        <w:rPr>
          <w:sz w:val="28"/>
          <w:szCs w:val="28"/>
        </w:rPr>
        <w:lastRenderedPageBreak/>
        <w:t>paese quando</w:t>
      </w:r>
      <w:r w:rsidR="00FC4103">
        <w:rPr>
          <w:sz w:val="28"/>
          <w:szCs w:val="28"/>
        </w:rPr>
        <w:t xml:space="preserve"> si sa bene che la Crimea ha fatto parte sempre dell’URSS e poi “regalat</w:t>
      </w:r>
      <w:r w:rsidR="0013164E">
        <w:rPr>
          <w:sz w:val="28"/>
          <w:szCs w:val="28"/>
        </w:rPr>
        <w:t>a</w:t>
      </w:r>
      <w:r w:rsidR="00FC4103">
        <w:rPr>
          <w:sz w:val="28"/>
          <w:szCs w:val="28"/>
        </w:rPr>
        <w:t xml:space="preserve">” all’Ucraina quando entrambi i paesi </w:t>
      </w:r>
      <w:r w:rsidR="0013164E">
        <w:rPr>
          <w:sz w:val="28"/>
          <w:szCs w:val="28"/>
        </w:rPr>
        <w:t>erano tutti membri dell’URSS</w:t>
      </w:r>
      <w:r w:rsidR="00FC4103">
        <w:rPr>
          <w:sz w:val="28"/>
          <w:szCs w:val="28"/>
        </w:rPr>
        <w:t xml:space="preserve">. Ancora, tra il 2014 e il 2022 la Russia di Putin ha sempre cercato </w:t>
      </w:r>
      <w:r w:rsidR="0013164E">
        <w:rPr>
          <w:sz w:val="28"/>
          <w:szCs w:val="28"/>
        </w:rPr>
        <w:t xml:space="preserve">il </w:t>
      </w:r>
      <w:r w:rsidR="00CB0F5E">
        <w:rPr>
          <w:sz w:val="28"/>
          <w:szCs w:val="28"/>
        </w:rPr>
        <w:t>dialogo</w:t>
      </w:r>
      <w:r w:rsidR="00FC4103">
        <w:rPr>
          <w:sz w:val="28"/>
          <w:szCs w:val="28"/>
        </w:rPr>
        <w:t xml:space="preserve"> </w:t>
      </w:r>
      <w:r w:rsidR="00FC4103" w:rsidRPr="00CB0F5E">
        <w:rPr>
          <w:sz w:val="28"/>
          <w:szCs w:val="28"/>
        </w:rPr>
        <w:t xml:space="preserve">con  </w:t>
      </w:r>
      <w:r w:rsidR="00230548" w:rsidRPr="00CB0F5E">
        <w:rPr>
          <w:sz w:val="28"/>
          <w:szCs w:val="28"/>
        </w:rPr>
        <w:t>i</w:t>
      </w:r>
      <w:r w:rsidR="00230548">
        <w:rPr>
          <w:sz w:val="28"/>
          <w:szCs w:val="28"/>
        </w:rPr>
        <w:t xml:space="preserve"> </w:t>
      </w:r>
      <w:r w:rsidR="00FC4103">
        <w:rPr>
          <w:sz w:val="28"/>
          <w:szCs w:val="28"/>
        </w:rPr>
        <w:t xml:space="preserve">paesi europei </w:t>
      </w:r>
      <w:r w:rsidR="007A1137">
        <w:rPr>
          <w:sz w:val="28"/>
          <w:szCs w:val="28"/>
        </w:rPr>
        <w:t xml:space="preserve">ma anche con la Nato e gli Stati Uniti </w:t>
      </w:r>
      <w:r w:rsidR="0013164E">
        <w:rPr>
          <w:sz w:val="28"/>
          <w:szCs w:val="28"/>
        </w:rPr>
        <w:t>per risolvere questo conflitto e pacificare tutta l’area. L</w:t>
      </w:r>
      <w:r w:rsidR="00EC2255">
        <w:rPr>
          <w:sz w:val="28"/>
          <w:szCs w:val="28"/>
        </w:rPr>
        <w:t>a Nato</w:t>
      </w:r>
      <w:r w:rsidR="0013164E">
        <w:rPr>
          <w:sz w:val="28"/>
          <w:szCs w:val="28"/>
        </w:rPr>
        <w:t>,</w:t>
      </w:r>
      <w:r w:rsidR="00EC2255">
        <w:rPr>
          <w:sz w:val="28"/>
          <w:szCs w:val="28"/>
        </w:rPr>
        <w:t xml:space="preserve"> che aveva sempre ribadito di tenersi lontana dai</w:t>
      </w:r>
      <w:r w:rsidR="0013164E">
        <w:rPr>
          <w:sz w:val="28"/>
          <w:szCs w:val="28"/>
        </w:rPr>
        <w:t xml:space="preserve"> paesi ai confini con la Russia,</w:t>
      </w:r>
      <w:r w:rsidR="00EC2255">
        <w:rPr>
          <w:sz w:val="28"/>
          <w:szCs w:val="28"/>
        </w:rPr>
        <w:t xml:space="preserve"> </w:t>
      </w:r>
      <w:r w:rsidR="00EC2255" w:rsidRPr="00F45AA7">
        <w:rPr>
          <w:sz w:val="28"/>
          <w:szCs w:val="28"/>
        </w:rPr>
        <w:t xml:space="preserve">ha fatto </w:t>
      </w:r>
      <w:r w:rsidR="00DE433C" w:rsidRPr="00F45AA7">
        <w:rPr>
          <w:sz w:val="28"/>
          <w:szCs w:val="28"/>
        </w:rPr>
        <w:t>esattamente il contrario aprendo le porte</w:t>
      </w:r>
      <w:r w:rsidR="00EC2255">
        <w:rPr>
          <w:sz w:val="28"/>
          <w:szCs w:val="28"/>
        </w:rPr>
        <w:t xml:space="preserve"> a tutti i paesi dell’area perché entrassero a far parte dell’organizzazione. Così facendo ha </w:t>
      </w:r>
      <w:r w:rsidR="00DE433C" w:rsidRPr="00F45AA7">
        <w:rPr>
          <w:sz w:val="28"/>
          <w:szCs w:val="28"/>
        </w:rPr>
        <w:t>costruito</w:t>
      </w:r>
      <w:r w:rsidR="0013164E">
        <w:rPr>
          <w:sz w:val="28"/>
          <w:szCs w:val="28"/>
        </w:rPr>
        <w:t xml:space="preserve"> </w:t>
      </w:r>
      <w:r w:rsidR="00EC2255">
        <w:rPr>
          <w:sz w:val="28"/>
          <w:szCs w:val="28"/>
        </w:rPr>
        <w:t xml:space="preserve">una </w:t>
      </w:r>
      <w:r w:rsidR="0013164E">
        <w:rPr>
          <w:sz w:val="28"/>
          <w:szCs w:val="28"/>
        </w:rPr>
        <w:t xml:space="preserve">nuova </w:t>
      </w:r>
      <w:r w:rsidR="00F45AA7">
        <w:rPr>
          <w:sz w:val="28"/>
          <w:szCs w:val="28"/>
        </w:rPr>
        <w:t>cortina di ferro intorno alla Russia.</w:t>
      </w:r>
      <w:r w:rsidR="00EC2255">
        <w:rPr>
          <w:sz w:val="28"/>
          <w:szCs w:val="28"/>
        </w:rPr>
        <w:t xml:space="preserve"> In effetti, ed è stato riconosciuto da molti commentatori politici, l’obiettivo degli USA non era certo quello di difendere la democrazia e la libertà dell’Ucraina ma di servirsi di questo </w:t>
      </w:r>
      <w:r w:rsidR="0013164E">
        <w:rPr>
          <w:sz w:val="28"/>
          <w:szCs w:val="28"/>
        </w:rPr>
        <w:t>conflitto</w:t>
      </w:r>
      <w:r w:rsidR="00EC2255">
        <w:rPr>
          <w:sz w:val="28"/>
          <w:szCs w:val="28"/>
        </w:rPr>
        <w:t xml:space="preserve"> per rafforzare la sua potenza e il suo dominio </w:t>
      </w:r>
      <w:r w:rsidR="008545B8">
        <w:rPr>
          <w:sz w:val="28"/>
          <w:szCs w:val="28"/>
        </w:rPr>
        <w:t>a livello mondiale.</w:t>
      </w:r>
      <w:r w:rsidR="00F45AA7">
        <w:rPr>
          <w:sz w:val="28"/>
          <w:szCs w:val="28"/>
        </w:rPr>
        <w:t xml:space="preserve"> Poco importa che esso sta</w:t>
      </w:r>
      <w:r w:rsidR="005D4D4C">
        <w:rPr>
          <w:sz w:val="28"/>
          <w:szCs w:val="28"/>
        </w:rPr>
        <w:t xml:space="preserve"> co</w:t>
      </w:r>
      <w:r w:rsidR="004B2A2E">
        <w:rPr>
          <w:sz w:val="28"/>
          <w:szCs w:val="28"/>
        </w:rPr>
        <w:t>s</w:t>
      </w:r>
      <w:r w:rsidR="005D4D4C">
        <w:rPr>
          <w:sz w:val="28"/>
          <w:szCs w:val="28"/>
        </w:rPr>
        <w:t xml:space="preserve">tando migliaia di morti e la distruzione di una parte dell’Ucraina mentre </w:t>
      </w:r>
      <w:r w:rsidR="00F45AA7">
        <w:rPr>
          <w:sz w:val="28"/>
          <w:szCs w:val="28"/>
        </w:rPr>
        <w:t xml:space="preserve">la Nato sta coinvolgendo anche i paesi Nato </w:t>
      </w:r>
      <w:r w:rsidR="005D4D4C">
        <w:rPr>
          <w:sz w:val="28"/>
          <w:szCs w:val="28"/>
        </w:rPr>
        <w:t xml:space="preserve">che si sono accodati alla </w:t>
      </w:r>
      <w:r w:rsidR="00F45AA7">
        <w:rPr>
          <w:sz w:val="28"/>
          <w:szCs w:val="28"/>
        </w:rPr>
        <w:t xml:space="preserve">posizione di </w:t>
      </w:r>
      <w:r w:rsidR="005D4D4C">
        <w:rPr>
          <w:sz w:val="28"/>
          <w:szCs w:val="28"/>
        </w:rPr>
        <w:t xml:space="preserve"> USA e NATO </w:t>
      </w:r>
      <w:r w:rsidR="002A1A7D">
        <w:rPr>
          <w:sz w:val="28"/>
          <w:szCs w:val="28"/>
        </w:rPr>
        <w:t xml:space="preserve">sostenendo l’Ucraina con forniture </w:t>
      </w:r>
      <w:r w:rsidR="004B2A2E">
        <w:rPr>
          <w:sz w:val="28"/>
          <w:szCs w:val="28"/>
        </w:rPr>
        <w:t xml:space="preserve">di materiale bellico, </w:t>
      </w:r>
      <w:r w:rsidR="002A1A7D">
        <w:rPr>
          <w:sz w:val="28"/>
          <w:szCs w:val="28"/>
        </w:rPr>
        <w:t>trasformando</w:t>
      </w:r>
      <w:r w:rsidR="004B2A2E">
        <w:rPr>
          <w:sz w:val="28"/>
          <w:szCs w:val="28"/>
        </w:rPr>
        <w:t xml:space="preserve"> così</w:t>
      </w:r>
      <w:r w:rsidR="002A1A7D">
        <w:rPr>
          <w:sz w:val="28"/>
          <w:szCs w:val="28"/>
        </w:rPr>
        <w:t xml:space="preserve"> il territorio ucraino in una vera e propria polveriera. </w:t>
      </w:r>
      <w:r w:rsidR="00B12809">
        <w:rPr>
          <w:sz w:val="28"/>
          <w:szCs w:val="28"/>
        </w:rPr>
        <w:t xml:space="preserve">Tutto ciò </w:t>
      </w:r>
      <w:r w:rsidR="00B740AA">
        <w:rPr>
          <w:sz w:val="28"/>
          <w:szCs w:val="28"/>
        </w:rPr>
        <w:t xml:space="preserve">sotto gli occhi impotenti di un’Unione Europea quanto mai </w:t>
      </w:r>
      <w:r w:rsidR="004B2A2E">
        <w:rPr>
          <w:sz w:val="28"/>
          <w:szCs w:val="28"/>
        </w:rPr>
        <w:t xml:space="preserve">divisa </w:t>
      </w:r>
      <w:r w:rsidR="00B740AA">
        <w:rPr>
          <w:sz w:val="28"/>
          <w:szCs w:val="28"/>
        </w:rPr>
        <w:t xml:space="preserve">sulle sanzioni </w:t>
      </w:r>
      <w:r w:rsidR="004B2A2E">
        <w:rPr>
          <w:sz w:val="28"/>
          <w:szCs w:val="28"/>
        </w:rPr>
        <w:t xml:space="preserve">e sulla loro efficacia, </w:t>
      </w:r>
      <w:r w:rsidR="00B740AA">
        <w:rPr>
          <w:sz w:val="28"/>
          <w:szCs w:val="28"/>
        </w:rPr>
        <w:t>ma soprattutto deb</w:t>
      </w:r>
      <w:r w:rsidR="004B2A2E">
        <w:rPr>
          <w:sz w:val="28"/>
          <w:szCs w:val="28"/>
        </w:rPr>
        <w:t xml:space="preserve">ole sul piano politico. </w:t>
      </w:r>
      <w:r w:rsidR="00B740AA">
        <w:rPr>
          <w:sz w:val="28"/>
          <w:szCs w:val="28"/>
        </w:rPr>
        <w:t>In realtà, gli USA vogliono dimostrare ancora una volta di essere la voce di tutto l’Occidente, Europa compresa</w:t>
      </w:r>
      <w:r w:rsidR="0089179D">
        <w:rPr>
          <w:sz w:val="28"/>
          <w:szCs w:val="28"/>
        </w:rPr>
        <w:t xml:space="preserve">. </w:t>
      </w:r>
      <w:r w:rsidR="004B2A2E">
        <w:rPr>
          <w:sz w:val="28"/>
          <w:szCs w:val="28"/>
        </w:rPr>
        <w:t xml:space="preserve"> </w:t>
      </w:r>
      <w:r w:rsidR="0089179D">
        <w:rPr>
          <w:sz w:val="28"/>
          <w:szCs w:val="28"/>
        </w:rPr>
        <w:t xml:space="preserve">Ci si chiede che fine faranno </w:t>
      </w:r>
      <w:r w:rsidR="00A92901">
        <w:rPr>
          <w:sz w:val="28"/>
          <w:szCs w:val="28"/>
        </w:rPr>
        <w:t xml:space="preserve">i </w:t>
      </w:r>
      <w:r w:rsidR="004B2A2E">
        <w:rPr>
          <w:sz w:val="28"/>
          <w:szCs w:val="28"/>
        </w:rPr>
        <w:t xml:space="preserve">progetti </w:t>
      </w:r>
      <w:r w:rsidR="00A92901">
        <w:rPr>
          <w:sz w:val="28"/>
          <w:szCs w:val="28"/>
        </w:rPr>
        <w:t>che i paesi europei stavano approntando per una radicale riforma istituzionale dell’UE che prevede la trasformazione di una alleanza economica in uno Stato Federale Europeo.</w:t>
      </w:r>
      <w:r w:rsidR="00F45AA7">
        <w:rPr>
          <w:sz w:val="28"/>
          <w:szCs w:val="28"/>
        </w:rPr>
        <w:t xml:space="preserve"> </w:t>
      </w:r>
      <w:r w:rsidR="00A92901">
        <w:rPr>
          <w:sz w:val="28"/>
          <w:szCs w:val="28"/>
        </w:rPr>
        <w:t>Ancora, ci chiediamo se andrà avanti la prospettiva della creazione di un esercito voluto dall’Europa per dare sicurezza ai propri cittadini e per prendere le distanze dal potente ma spesso maldestro alleato che pone l’Europa in una posizione di sudditanza. Ancora peggio</w:t>
      </w:r>
      <w:r w:rsidR="00F45AA7">
        <w:rPr>
          <w:sz w:val="28"/>
          <w:szCs w:val="28"/>
        </w:rPr>
        <w:t>re</w:t>
      </w:r>
      <w:r w:rsidR="00A92901">
        <w:rPr>
          <w:sz w:val="28"/>
          <w:szCs w:val="28"/>
        </w:rPr>
        <w:t xml:space="preserve"> </w:t>
      </w:r>
      <w:r w:rsidR="00F45AA7">
        <w:rPr>
          <w:sz w:val="28"/>
          <w:szCs w:val="28"/>
        </w:rPr>
        <w:t>è la posizione</w:t>
      </w:r>
      <w:r w:rsidR="00A92901">
        <w:rPr>
          <w:sz w:val="28"/>
          <w:szCs w:val="28"/>
        </w:rPr>
        <w:t xml:space="preserve"> assunt</w:t>
      </w:r>
      <w:r w:rsidR="00F45AA7">
        <w:rPr>
          <w:sz w:val="28"/>
          <w:szCs w:val="28"/>
        </w:rPr>
        <w:t>a</w:t>
      </w:r>
      <w:r w:rsidR="00A92901">
        <w:rPr>
          <w:sz w:val="28"/>
          <w:szCs w:val="28"/>
        </w:rPr>
        <w:t xml:space="preserve"> dall’UE per le forniture di armi all’Ucraina. Dopo qualche titubanza, gli Stati europei si sono tutti schierati a fianco dell’Ucraina</w:t>
      </w:r>
      <w:r w:rsidR="003A5C79">
        <w:rPr>
          <w:sz w:val="28"/>
          <w:szCs w:val="28"/>
        </w:rPr>
        <w:t>:</w:t>
      </w:r>
      <w:r w:rsidR="00A92901">
        <w:rPr>
          <w:sz w:val="28"/>
          <w:szCs w:val="28"/>
        </w:rPr>
        <w:t xml:space="preserve"> tra </w:t>
      </w:r>
      <w:r w:rsidR="003A5C79">
        <w:rPr>
          <w:sz w:val="28"/>
          <w:szCs w:val="28"/>
        </w:rPr>
        <w:t>essi</w:t>
      </w:r>
      <w:r w:rsidR="00A92901">
        <w:rPr>
          <w:sz w:val="28"/>
          <w:szCs w:val="28"/>
        </w:rPr>
        <w:t xml:space="preserve"> primeggia</w:t>
      </w:r>
      <w:r w:rsidR="004B2A2E">
        <w:rPr>
          <w:sz w:val="28"/>
          <w:szCs w:val="28"/>
        </w:rPr>
        <w:t>no</w:t>
      </w:r>
      <w:r w:rsidR="00A92901">
        <w:rPr>
          <w:sz w:val="28"/>
          <w:szCs w:val="28"/>
        </w:rPr>
        <w:t xml:space="preserve"> la Polonia e gli Stati </w:t>
      </w:r>
      <w:r w:rsidR="004B2A2E">
        <w:rPr>
          <w:sz w:val="28"/>
          <w:szCs w:val="28"/>
        </w:rPr>
        <w:t>B</w:t>
      </w:r>
      <w:r w:rsidR="00A92901">
        <w:rPr>
          <w:sz w:val="28"/>
          <w:szCs w:val="28"/>
        </w:rPr>
        <w:t>altici che intendono profittare della situazione per dare un</w:t>
      </w:r>
      <w:r w:rsidR="004B2A2E">
        <w:rPr>
          <w:sz w:val="28"/>
          <w:szCs w:val="28"/>
        </w:rPr>
        <w:t>a lezione alla Russia di Putin.</w:t>
      </w:r>
      <w:r w:rsidR="00A92901">
        <w:rPr>
          <w:sz w:val="28"/>
          <w:szCs w:val="28"/>
        </w:rPr>
        <w:t xml:space="preserve"> </w:t>
      </w:r>
      <w:r w:rsidR="003A5C79">
        <w:rPr>
          <w:sz w:val="28"/>
          <w:szCs w:val="28"/>
        </w:rPr>
        <w:t xml:space="preserve">               </w:t>
      </w:r>
      <w:r w:rsidR="00A92901">
        <w:rPr>
          <w:sz w:val="28"/>
          <w:szCs w:val="28"/>
        </w:rPr>
        <w:lastRenderedPageBreak/>
        <w:t xml:space="preserve">Ma </w:t>
      </w:r>
      <w:r w:rsidR="004B2A2E">
        <w:rPr>
          <w:sz w:val="28"/>
          <w:szCs w:val="28"/>
        </w:rPr>
        <w:t xml:space="preserve">non manca in prima linea anche </w:t>
      </w:r>
      <w:r w:rsidR="00A92901">
        <w:rPr>
          <w:sz w:val="28"/>
          <w:szCs w:val="28"/>
        </w:rPr>
        <w:t xml:space="preserve">l’Italia che ha </w:t>
      </w:r>
      <w:r w:rsidR="004B2A2E">
        <w:rPr>
          <w:sz w:val="28"/>
          <w:szCs w:val="28"/>
        </w:rPr>
        <w:t>abbracciato</w:t>
      </w:r>
      <w:r w:rsidR="00A92901">
        <w:rPr>
          <w:sz w:val="28"/>
          <w:szCs w:val="28"/>
        </w:rPr>
        <w:t xml:space="preserve"> senza alcuna esitazione la posizione degli USA.</w:t>
      </w:r>
      <w:r w:rsidR="004B2A2E">
        <w:rPr>
          <w:sz w:val="28"/>
          <w:szCs w:val="28"/>
        </w:rPr>
        <w:t xml:space="preserve"> </w:t>
      </w:r>
      <w:r w:rsidR="00A92901">
        <w:rPr>
          <w:sz w:val="28"/>
          <w:szCs w:val="28"/>
        </w:rPr>
        <w:t xml:space="preserve">Non è un caso se il nostro Presidente del Consiglio sia stato convocato da Biden a Washington perché il Presidente </w:t>
      </w:r>
      <w:r w:rsidR="00637D6B">
        <w:rPr>
          <w:sz w:val="28"/>
          <w:szCs w:val="28"/>
        </w:rPr>
        <w:t xml:space="preserve">USA </w:t>
      </w:r>
      <w:r w:rsidR="00A92901">
        <w:rPr>
          <w:sz w:val="28"/>
          <w:szCs w:val="28"/>
        </w:rPr>
        <w:t>cont</w:t>
      </w:r>
      <w:r w:rsidR="00637D6B">
        <w:rPr>
          <w:sz w:val="28"/>
          <w:szCs w:val="28"/>
        </w:rPr>
        <w:t>a</w:t>
      </w:r>
      <w:r w:rsidR="00A92901">
        <w:rPr>
          <w:sz w:val="28"/>
          <w:szCs w:val="28"/>
        </w:rPr>
        <w:t xml:space="preserve"> su di lui per convincere gli altri Stati europei ad alline</w:t>
      </w:r>
      <w:r w:rsidR="00762542">
        <w:rPr>
          <w:sz w:val="28"/>
          <w:szCs w:val="28"/>
        </w:rPr>
        <w:t>ar</w:t>
      </w:r>
      <w:r w:rsidR="00A92901">
        <w:rPr>
          <w:sz w:val="28"/>
          <w:szCs w:val="28"/>
        </w:rPr>
        <w:t>si sulle</w:t>
      </w:r>
      <w:r w:rsidR="003A5C79">
        <w:rPr>
          <w:sz w:val="28"/>
          <w:szCs w:val="28"/>
        </w:rPr>
        <w:t xml:space="preserve"> sue</w:t>
      </w:r>
      <w:r w:rsidR="00A92901">
        <w:rPr>
          <w:sz w:val="28"/>
          <w:szCs w:val="28"/>
        </w:rPr>
        <w:t xml:space="preserve"> posizioni.</w:t>
      </w:r>
    </w:p>
    <w:p w:rsidR="007A26DF" w:rsidRDefault="003A5C79" w:rsidP="008545B8">
      <w:pPr>
        <w:spacing w:after="0" w:line="360" w:lineRule="auto"/>
        <w:jc w:val="both"/>
        <w:rPr>
          <w:sz w:val="28"/>
          <w:szCs w:val="28"/>
        </w:rPr>
      </w:pPr>
      <w:r>
        <w:rPr>
          <w:sz w:val="28"/>
          <w:szCs w:val="28"/>
        </w:rPr>
        <w:t>Q</w:t>
      </w:r>
      <w:r w:rsidR="00762542">
        <w:rPr>
          <w:sz w:val="28"/>
          <w:szCs w:val="28"/>
        </w:rPr>
        <w:t xml:space="preserve">uesta guerra è stata </w:t>
      </w:r>
      <w:r w:rsidR="00637D6B">
        <w:rPr>
          <w:sz w:val="28"/>
          <w:szCs w:val="28"/>
        </w:rPr>
        <w:t>fatta</w:t>
      </w:r>
      <w:r w:rsidR="00762542">
        <w:rPr>
          <w:sz w:val="28"/>
          <w:szCs w:val="28"/>
        </w:rPr>
        <w:t xml:space="preserve"> solo per provare le capacità militari della Russia perché il vero conflitto, anche se nessuno ne parla, si farà sentire tra qualche decennio, quando lo scioglimento dei ghiacci nell’Artico </w:t>
      </w:r>
      <w:r w:rsidR="00637D6B">
        <w:rPr>
          <w:sz w:val="28"/>
          <w:szCs w:val="28"/>
        </w:rPr>
        <w:t>trasformerà questa</w:t>
      </w:r>
      <w:r w:rsidR="00762542">
        <w:rPr>
          <w:sz w:val="28"/>
          <w:szCs w:val="28"/>
        </w:rPr>
        <w:t xml:space="preserve"> regione </w:t>
      </w:r>
      <w:r w:rsidR="00637D6B">
        <w:rPr>
          <w:sz w:val="28"/>
          <w:szCs w:val="28"/>
        </w:rPr>
        <w:t>in</w:t>
      </w:r>
      <w:r w:rsidR="00762542">
        <w:rPr>
          <w:sz w:val="28"/>
          <w:szCs w:val="28"/>
        </w:rPr>
        <w:t xml:space="preserve"> una vera e propria miniera per i tesori che verranno alla superficie una volta che </w:t>
      </w:r>
      <w:r>
        <w:rPr>
          <w:sz w:val="28"/>
          <w:szCs w:val="28"/>
        </w:rPr>
        <w:t xml:space="preserve">i ghiacci si scioglieranno. </w:t>
      </w:r>
      <w:r w:rsidR="00637D6B">
        <w:rPr>
          <w:sz w:val="28"/>
          <w:szCs w:val="28"/>
        </w:rPr>
        <w:t xml:space="preserve"> </w:t>
      </w:r>
      <w:r w:rsidR="0054093B">
        <w:rPr>
          <w:sz w:val="28"/>
          <w:szCs w:val="28"/>
        </w:rPr>
        <w:t xml:space="preserve">Il Presidente Trump, quando era a capo degli USA, avrebbe volentieri acquistato una parte della Groenlandia, non per portarci le pecore a pascolare ma per sfruttare le ricchezze dei fondali. Ebbene, nell’Artico, già ci sono possedimenti di tutti gli Stati delle regioni artiche ma anche di altri Stati che non hanno alcun contatto con questo continente come la Cina che si è alleata con la Russia per finanziare la prospettiva di un futuro non lontano. Senza </w:t>
      </w:r>
      <w:r>
        <w:rPr>
          <w:sz w:val="28"/>
          <w:szCs w:val="28"/>
        </w:rPr>
        <w:t xml:space="preserve">per questo nascondere </w:t>
      </w:r>
      <w:r w:rsidR="0054093B">
        <w:rPr>
          <w:sz w:val="28"/>
          <w:szCs w:val="28"/>
        </w:rPr>
        <w:t xml:space="preserve">che le sanzioni </w:t>
      </w:r>
      <w:r>
        <w:rPr>
          <w:sz w:val="28"/>
          <w:szCs w:val="28"/>
        </w:rPr>
        <w:t>sono</w:t>
      </w:r>
      <w:r w:rsidR="0054093B">
        <w:rPr>
          <w:sz w:val="28"/>
          <w:szCs w:val="28"/>
        </w:rPr>
        <w:t xml:space="preserve"> un bagno di sangue per l’Europa sia perché ne mettono in crisi la ripresa industriale, ma anche perché sta provocando un aumento dei prezzi delle materie prime, in particolare dei prodotti petroliferi, che stanno creando seri problemi agli europei che dipendono in buona parte dalle forniture russe. Insomma, stiamo assistendo ad un vero e proprio suicidio d’Europa mentre all’orizzonte si </w:t>
      </w:r>
      <w:r>
        <w:rPr>
          <w:sz w:val="28"/>
          <w:szCs w:val="28"/>
        </w:rPr>
        <w:t xml:space="preserve">avvertono i segnali di </w:t>
      </w:r>
      <w:r w:rsidR="0054093B">
        <w:rPr>
          <w:sz w:val="28"/>
          <w:szCs w:val="28"/>
        </w:rPr>
        <w:t xml:space="preserve">una grave crisi alimentare </w:t>
      </w:r>
      <w:r>
        <w:rPr>
          <w:sz w:val="28"/>
          <w:szCs w:val="28"/>
        </w:rPr>
        <w:t>perché</w:t>
      </w:r>
      <w:r w:rsidR="0054093B">
        <w:rPr>
          <w:sz w:val="28"/>
          <w:szCs w:val="28"/>
        </w:rPr>
        <w:t xml:space="preserve"> sia la Russia che l’Ucraina sono i primi due paesi produttori a livello mondiale di grano per cui già</w:t>
      </w:r>
      <w:r>
        <w:rPr>
          <w:sz w:val="28"/>
          <w:szCs w:val="28"/>
        </w:rPr>
        <w:t xml:space="preserve"> in</w:t>
      </w:r>
      <w:r w:rsidR="0054093B">
        <w:rPr>
          <w:sz w:val="28"/>
          <w:szCs w:val="28"/>
        </w:rPr>
        <w:t xml:space="preserve"> alcuni paesi africani come la Tunisia e l’Egitto, che è il maggior importatore a livello mondiale di grano, comincia a scarseggiare il grano, senza dimenticare che questa guerra sta producendo un maggior inquinamento atmosferico che sta influendo sempre di più sui livelli di inquinamento</w:t>
      </w:r>
      <w:r w:rsidR="002218CE">
        <w:rPr>
          <w:sz w:val="28"/>
          <w:szCs w:val="28"/>
        </w:rPr>
        <w:t xml:space="preserve"> atmosferico. Anche i Verdi – sempre pronti alle battaglie ecologiche –</w:t>
      </w:r>
      <w:r>
        <w:rPr>
          <w:sz w:val="28"/>
          <w:szCs w:val="28"/>
        </w:rPr>
        <w:t xml:space="preserve"> </w:t>
      </w:r>
      <w:r w:rsidR="002218CE">
        <w:rPr>
          <w:sz w:val="28"/>
          <w:szCs w:val="28"/>
        </w:rPr>
        <w:t xml:space="preserve">hanno votato per gli aiuti militari all’Ucraina. </w:t>
      </w:r>
      <w:r>
        <w:rPr>
          <w:sz w:val="28"/>
          <w:szCs w:val="28"/>
        </w:rPr>
        <w:t>C</w:t>
      </w:r>
      <w:r w:rsidR="002218CE">
        <w:rPr>
          <w:sz w:val="28"/>
          <w:szCs w:val="28"/>
        </w:rPr>
        <w:t xml:space="preserve">ontinua a farsi sentire, sia pure flebilmente, la voce dei pacifisti, contrari a mandare nuove armi in Ucraina, </w:t>
      </w:r>
      <w:r>
        <w:rPr>
          <w:sz w:val="28"/>
          <w:szCs w:val="28"/>
        </w:rPr>
        <w:t xml:space="preserve">accusati di essere alleati di Putin </w:t>
      </w:r>
      <w:r w:rsidR="007A26DF">
        <w:rPr>
          <w:sz w:val="28"/>
          <w:szCs w:val="28"/>
        </w:rPr>
        <w:t xml:space="preserve">e ci si </w:t>
      </w:r>
      <w:r w:rsidR="007A26DF">
        <w:rPr>
          <w:sz w:val="28"/>
          <w:szCs w:val="28"/>
        </w:rPr>
        <w:lastRenderedPageBreak/>
        <w:t xml:space="preserve">guarda smarriti per sapere chi sia disposto a fermare questo disastro. La Presidente del Parlamento europeo dice che l’Ucraina va aiutata fino alla vittoria. Non sappiamo cosa significhi </w:t>
      </w:r>
      <w:r>
        <w:rPr>
          <w:sz w:val="28"/>
          <w:szCs w:val="28"/>
        </w:rPr>
        <w:t>per lei la</w:t>
      </w:r>
      <w:r w:rsidR="007A26DF">
        <w:rPr>
          <w:sz w:val="28"/>
          <w:szCs w:val="28"/>
        </w:rPr>
        <w:t xml:space="preserve"> “vittoria”. Qui non è una partita di carte o una sfida di calcio. Alla fine tutti – vincitori e vinti – saranno vittime di questa follia. Anche </w:t>
      </w:r>
      <w:r>
        <w:rPr>
          <w:sz w:val="28"/>
          <w:szCs w:val="28"/>
        </w:rPr>
        <w:t>i rappresentanti del</w:t>
      </w:r>
      <w:r w:rsidR="007A26DF">
        <w:rPr>
          <w:sz w:val="28"/>
          <w:szCs w:val="28"/>
        </w:rPr>
        <w:t>l’Unione</w:t>
      </w:r>
      <w:r>
        <w:rPr>
          <w:sz w:val="28"/>
          <w:szCs w:val="28"/>
        </w:rPr>
        <w:t xml:space="preserve"> europea</w:t>
      </w:r>
      <w:r w:rsidR="007A26DF">
        <w:rPr>
          <w:sz w:val="28"/>
          <w:szCs w:val="28"/>
        </w:rPr>
        <w:t xml:space="preserve"> sono dell’opinione di portare avanti la guerra fino a quando la Russia non abbia lasciato il territorio ucraino. Forse non hanno capito che l’Ucraina è oggi solo una pedina. Se ci sarà una tregua, purtroppo a beneficiarne sarà solo una nazione che è nata sterminando la popolazione indigena. Un paese che ha ritenuto legale la schiavitù quando l’Europa l’aveva bandita da secoli. Una nazione che ha continuato a discriminare ancora oggi tra bianchi e cittadini di colore. Un paese dove i genitori regalano ai bambini a Natale una pistola vera</w:t>
      </w:r>
      <w:r w:rsidR="00256E2A">
        <w:rPr>
          <w:sz w:val="28"/>
          <w:szCs w:val="28"/>
        </w:rPr>
        <w:t>,</w:t>
      </w:r>
      <w:r w:rsidR="007A26DF">
        <w:rPr>
          <w:sz w:val="28"/>
          <w:szCs w:val="28"/>
        </w:rPr>
        <w:t xml:space="preserve"> che detiene il triste primato in materia di omicidi, che ha usato la bomba atomica per costringere il Giappone a dichiarare la resa. Un paese che non ha vissuto una sola giornata dal secondo dopoguerra ad oggi senza guerra. E non stiamo qui a contarle: basta ricordare solo la guerra in Vi</w:t>
      </w:r>
      <w:r w:rsidR="00256E2A">
        <w:rPr>
          <w:sz w:val="28"/>
          <w:szCs w:val="28"/>
        </w:rPr>
        <w:t>e</w:t>
      </w:r>
      <w:r w:rsidR="007A26DF">
        <w:rPr>
          <w:sz w:val="28"/>
          <w:szCs w:val="28"/>
        </w:rPr>
        <w:t xml:space="preserve">tnam o quella in Siria. </w:t>
      </w:r>
      <w:r w:rsidR="00256E2A">
        <w:rPr>
          <w:sz w:val="28"/>
          <w:szCs w:val="28"/>
        </w:rPr>
        <w:t xml:space="preserve">        </w:t>
      </w:r>
      <w:r w:rsidR="007A26DF">
        <w:rPr>
          <w:sz w:val="28"/>
          <w:szCs w:val="28"/>
        </w:rPr>
        <w:t xml:space="preserve">Un demone quello della guerra che è diventato uno strumento di far politica. </w:t>
      </w:r>
      <w:r w:rsidR="00256E2A">
        <w:rPr>
          <w:sz w:val="28"/>
          <w:szCs w:val="28"/>
        </w:rPr>
        <w:t>Non va dimenticato</w:t>
      </w:r>
      <w:r w:rsidR="007A26DF">
        <w:rPr>
          <w:sz w:val="28"/>
          <w:szCs w:val="28"/>
        </w:rPr>
        <w:t xml:space="preserve"> l’Afghanistan con migliaia di morti civili, soprattutto con una strage di bambini che raccoglievano le mine antiuomo credendo che fossero caramelle, rimanendo orrendamente mutilati.</w:t>
      </w:r>
    </w:p>
    <w:p w:rsidR="0054093B" w:rsidRDefault="00256E2A" w:rsidP="008545B8">
      <w:pPr>
        <w:spacing w:after="0" w:line="360" w:lineRule="auto"/>
        <w:jc w:val="both"/>
        <w:rPr>
          <w:sz w:val="28"/>
          <w:szCs w:val="28"/>
        </w:rPr>
      </w:pPr>
      <w:r>
        <w:rPr>
          <w:sz w:val="28"/>
          <w:szCs w:val="28"/>
        </w:rPr>
        <w:t xml:space="preserve">Se </w:t>
      </w:r>
      <w:r w:rsidR="007A26DF">
        <w:rPr>
          <w:sz w:val="28"/>
          <w:szCs w:val="28"/>
        </w:rPr>
        <w:t xml:space="preserve">sono questi i campioni della democrazia, </w:t>
      </w:r>
      <w:r>
        <w:rPr>
          <w:sz w:val="28"/>
          <w:szCs w:val="28"/>
        </w:rPr>
        <w:t>c’è ben poco da sperare che la guerra si fermi costringendoci ancora una volta a mettere i sogni nel cassetto.</w:t>
      </w:r>
    </w:p>
    <w:p w:rsidR="00256E2A" w:rsidRPr="00256E2A" w:rsidRDefault="00256E2A" w:rsidP="008545B8">
      <w:pPr>
        <w:spacing w:after="0" w:line="360" w:lineRule="auto"/>
        <w:jc w:val="both"/>
        <w:rPr>
          <w:b/>
          <w:sz w:val="28"/>
          <w:szCs w:val="28"/>
        </w:rPr>
      </w:pPr>
      <w:r w:rsidRPr="00256E2A">
        <w:rPr>
          <w:b/>
          <w:sz w:val="28"/>
          <w:szCs w:val="28"/>
        </w:rPr>
        <w:t xml:space="preserve">Maggio 2022 </w:t>
      </w:r>
    </w:p>
    <w:p w:rsidR="007A26DF" w:rsidRDefault="007A26DF" w:rsidP="008545B8">
      <w:pPr>
        <w:spacing w:after="0" w:line="360" w:lineRule="auto"/>
        <w:jc w:val="both"/>
        <w:rPr>
          <w:sz w:val="28"/>
          <w:szCs w:val="28"/>
        </w:rPr>
      </w:pPr>
    </w:p>
    <w:p w:rsidR="00762542" w:rsidRDefault="00762542" w:rsidP="008545B8">
      <w:pPr>
        <w:spacing w:after="0" w:line="360" w:lineRule="auto"/>
        <w:jc w:val="both"/>
        <w:rPr>
          <w:sz w:val="28"/>
          <w:szCs w:val="28"/>
        </w:rPr>
      </w:pPr>
      <w:bookmarkStart w:id="0" w:name="_GoBack"/>
      <w:bookmarkEnd w:id="0"/>
    </w:p>
    <w:p w:rsidR="00256E2A" w:rsidRDefault="00256E2A" w:rsidP="008545B8">
      <w:pPr>
        <w:spacing w:after="0" w:line="360" w:lineRule="auto"/>
        <w:jc w:val="both"/>
        <w:rPr>
          <w:sz w:val="28"/>
          <w:szCs w:val="28"/>
        </w:rPr>
      </w:pPr>
    </w:p>
    <w:p w:rsidR="00256E2A" w:rsidRDefault="00256E2A" w:rsidP="008545B8">
      <w:pPr>
        <w:spacing w:after="0" w:line="360" w:lineRule="auto"/>
        <w:jc w:val="both"/>
        <w:rPr>
          <w:sz w:val="28"/>
          <w:szCs w:val="28"/>
        </w:rPr>
      </w:pPr>
    </w:p>
    <w:p w:rsidR="00256E2A" w:rsidRDefault="00256E2A" w:rsidP="008545B8">
      <w:pPr>
        <w:spacing w:after="0" w:line="360" w:lineRule="auto"/>
        <w:jc w:val="both"/>
        <w:rPr>
          <w:sz w:val="28"/>
          <w:szCs w:val="28"/>
        </w:rPr>
      </w:pPr>
    </w:p>
    <w:p w:rsidR="00256E2A" w:rsidRPr="00256E2A" w:rsidRDefault="00256E2A" w:rsidP="00256E2A">
      <w:pPr>
        <w:spacing w:after="0" w:line="360" w:lineRule="auto"/>
        <w:jc w:val="center"/>
        <w:rPr>
          <w:b/>
          <w:sz w:val="28"/>
          <w:szCs w:val="28"/>
        </w:rPr>
      </w:pPr>
      <w:r w:rsidRPr="00256E2A">
        <w:rPr>
          <w:b/>
          <w:sz w:val="28"/>
          <w:szCs w:val="28"/>
        </w:rPr>
        <w:t>www.dirittoineuropa.eu</w:t>
      </w:r>
    </w:p>
    <w:sectPr w:rsidR="00256E2A" w:rsidRPr="00256E2A" w:rsidSect="007F3F89">
      <w:headerReference w:type="default" r:id="rId8"/>
      <w:footerReference w:type="default" r:id="rId9"/>
      <w:pgSz w:w="11906" w:h="16838"/>
      <w:pgMar w:top="142" w:right="1416"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03D" w:rsidRDefault="00A7003D" w:rsidP="00F44741">
      <w:pPr>
        <w:spacing w:after="0" w:line="240" w:lineRule="auto"/>
      </w:pPr>
      <w:r>
        <w:separator/>
      </w:r>
    </w:p>
  </w:endnote>
  <w:endnote w:type="continuationSeparator" w:id="0">
    <w:p w:rsidR="00A7003D" w:rsidRDefault="00A7003D" w:rsidP="00F4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741" w:rsidRDefault="00F44741">
    <w:pPr>
      <w:pStyle w:val="Pidipagina"/>
      <w:jc w:val="center"/>
    </w:pPr>
  </w:p>
  <w:p w:rsidR="00F44741" w:rsidRDefault="00F4474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03D" w:rsidRDefault="00A7003D" w:rsidP="00F44741">
      <w:pPr>
        <w:spacing w:after="0" w:line="240" w:lineRule="auto"/>
      </w:pPr>
      <w:r>
        <w:separator/>
      </w:r>
    </w:p>
  </w:footnote>
  <w:footnote w:type="continuationSeparator" w:id="0">
    <w:p w:rsidR="00A7003D" w:rsidRDefault="00A7003D" w:rsidP="00F447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0D4" w:rsidRDefault="004200D4" w:rsidP="004200D4">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1C5"/>
    <w:rsid w:val="000012C9"/>
    <w:rsid w:val="00002D67"/>
    <w:rsid w:val="0000521B"/>
    <w:rsid w:val="00005603"/>
    <w:rsid w:val="00011BA1"/>
    <w:rsid w:val="00013052"/>
    <w:rsid w:val="00013CB1"/>
    <w:rsid w:val="00014166"/>
    <w:rsid w:val="0001658E"/>
    <w:rsid w:val="00021ABC"/>
    <w:rsid w:val="000240B7"/>
    <w:rsid w:val="00024829"/>
    <w:rsid w:val="00025F3A"/>
    <w:rsid w:val="00031D25"/>
    <w:rsid w:val="00040C9C"/>
    <w:rsid w:val="00041745"/>
    <w:rsid w:val="00051938"/>
    <w:rsid w:val="000531C3"/>
    <w:rsid w:val="0006144F"/>
    <w:rsid w:val="000641D7"/>
    <w:rsid w:val="00070719"/>
    <w:rsid w:val="000722D7"/>
    <w:rsid w:val="000760D8"/>
    <w:rsid w:val="00077306"/>
    <w:rsid w:val="0007772B"/>
    <w:rsid w:val="00080FC6"/>
    <w:rsid w:val="00083C9F"/>
    <w:rsid w:val="00084F4F"/>
    <w:rsid w:val="00090AFA"/>
    <w:rsid w:val="000952FB"/>
    <w:rsid w:val="000A166C"/>
    <w:rsid w:val="000A4F7C"/>
    <w:rsid w:val="000A562F"/>
    <w:rsid w:val="000B0167"/>
    <w:rsid w:val="000B033D"/>
    <w:rsid w:val="000B0BF6"/>
    <w:rsid w:val="000B45A7"/>
    <w:rsid w:val="000C5957"/>
    <w:rsid w:val="000C733A"/>
    <w:rsid w:val="000E36A6"/>
    <w:rsid w:val="000F1012"/>
    <w:rsid w:val="000F5367"/>
    <w:rsid w:val="000F5DBE"/>
    <w:rsid w:val="000F78D4"/>
    <w:rsid w:val="00101EE8"/>
    <w:rsid w:val="001020FD"/>
    <w:rsid w:val="00102692"/>
    <w:rsid w:val="0010344A"/>
    <w:rsid w:val="001050F3"/>
    <w:rsid w:val="00114E42"/>
    <w:rsid w:val="001215A1"/>
    <w:rsid w:val="0012558B"/>
    <w:rsid w:val="00130D8F"/>
    <w:rsid w:val="0013164E"/>
    <w:rsid w:val="001341C4"/>
    <w:rsid w:val="001353FD"/>
    <w:rsid w:val="00137999"/>
    <w:rsid w:val="00143FEC"/>
    <w:rsid w:val="001450DF"/>
    <w:rsid w:val="00145443"/>
    <w:rsid w:val="00154B1E"/>
    <w:rsid w:val="001554C5"/>
    <w:rsid w:val="00157167"/>
    <w:rsid w:val="00165FF6"/>
    <w:rsid w:val="00166FBC"/>
    <w:rsid w:val="00167B53"/>
    <w:rsid w:val="0017007D"/>
    <w:rsid w:val="001813D9"/>
    <w:rsid w:val="00182EE1"/>
    <w:rsid w:val="001831A4"/>
    <w:rsid w:val="001846A8"/>
    <w:rsid w:val="00185EAE"/>
    <w:rsid w:val="00186A36"/>
    <w:rsid w:val="001929FA"/>
    <w:rsid w:val="001939FD"/>
    <w:rsid w:val="0019539C"/>
    <w:rsid w:val="001A3400"/>
    <w:rsid w:val="001A3F71"/>
    <w:rsid w:val="001A48A6"/>
    <w:rsid w:val="001A7213"/>
    <w:rsid w:val="001A7724"/>
    <w:rsid w:val="001A7D66"/>
    <w:rsid w:val="001B1CB2"/>
    <w:rsid w:val="001C16D4"/>
    <w:rsid w:val="001C17F7"/>
    <w:rsid w:val="001C27E8"/>
    <w:rsid w:val="001C3C32"/>
    <w:rsid w:val="001C6E7F"/>
    <w:rsid w:val="001C74E8"/>
    <w:rsid w:val="001D16DB"/>
    <w:rsid w:val="001D30F3"/>
    <w:rsid w:val="001D549D"/>
    <w:rsid w:val="001D599B"/>
    <w:rsid w:val="001D61CD"/>
    <w:rsid w:val="001E21A7"/>
    <w:rsid w:val="001E2E75"/>
    <w:rsid w:val="001E32D3"/>
    <w:rsid w:val="001E67AA"/>
    <w:rsid w:val="001E79B3"/>
    <w:rsid w:val="001F3879"/>
    <w:rsid w:val="001F484E"/>
    <w:rsid w:val="00203840"/>
    <w:rsid w:val="0020647C"/>
    <w:rsid w:val="002117C8"/>
    <w:rsid w:val="00212442"/>
    <w:rsid w:val="002127AE"/>
    <w:rsid w:val="00216DEA"/>
    <w:rsid w:val="002218CE"/>
    <w:rsid w:val="00225372"/>
    <w:rsid w:val="00230548"/>
    <w:rsid w:val="00232486"/>
    <w:rsid w:val="00232F9B"/>
    <w:rsid w:val="002400EA"/>
    <w:rsid w:val="002503E3"/>
    <w:rsid w:val="0025627F"/>
    <w:rsid w:val="00256E2A"/>
    <w:rsid w:val="00261CA9"/>
    <w:rsid w:val="00265D38"/>
    <w:rsid w:val="00266152"/>
    <w:rsid w:val="0026773F"/>
    <w:rsid w:val="00276B6A"/>
    <w:rsid w:val="002778CE"/>
    <w:rsid w:val="00293B77"/>
    <w:rsid w:val="002974D1"/>
    <w:rsid w:val="002A0577"/>
    <w:rsid w:val="002A1A7D"/>
    <w:rsid w:val="002A44FC"/>
    <w:rsid w:val="002A5685"/>
    <w:rsid w:val="002A70B9"/>
    <w:rsid w:val="002B7083"/>
    <w:rsid w:val="002C0C64"/>
    <w:rsid w:val="002C2E4F"/>
    <w:rsid w:val="002C560F"/>
    <w:rsid w:val="002D3F99"/>
    <w:rsid w:val="002D5037"/>
    <w:rsid w:val="002D564D"/>
    <w:rsid w:val="002E1FD5"/>
    <w:rsid w:val="002F2FE5"/>
    <w:rsid w:val="002F3FBA"/>
    <w:rsid w:val="002F53F4"/>
    <w:rsid w:val="003071C9"/>
    <w:rsid w:val="003117CB"/>
    <w:rsid w:val="0032106C"/>
    <w:rsid w:val="00321AF0"/>
    <w:rsid w:val="0032324D"/>
    <w:rsid w:val="003265C1"/>
    <w:rsid w:val="00327798"/>
    <w:rsid w:val="0033375D"/>
    <w:rsid w:val="00341FD0"/>
    <w:rsid w:val="0034462C"/>
    <w:rsid w:val="0034534A"/>
    <w:rsid w:val="00356BA4"/>
    <w:rsid w:val="00361D9F"/>
    <w:rsid w:val="00362596"/>
    <w:rsid w:val="00370235"/>
    <w:rsid w:val="0037329F"/>
    <w:rsid w:val="00374355"/>
    <w:rsid w:val="00384C07"/>
    <w:rsid w:val="00390D62"/>
    <w:rsid w:val="00390E8D"/>
    <w:rsid w:val="00396A0D"/>
    <w:rsid w:val="003A36AD"/>
    <w:rsid w:val="003A5C79"/>
    <w:rsid w:val="003A5E88"/>
    <w:rsid w:val="003B3CA5"/>
    <w:rsid w:val="003C1EBB"/>
    <w:rsid w:val="003C2100"/>
    <w:rsid w:val="003C6FE2"/>
    <w:rsid w:val="003D7085"/>
    <w:rsid w:val="003E3C3A"/>
    <w:rsid w:val="003E654D"/>
    <w:rsid w:val="003E695B"/>
    <w:rsid w:val="00402E07"/>
    <w:rsid w:val="00405E13"/>
    <w:rsid w:val="00405EC2"/>
    <w:rsid w:val="004141D2"/>
    <w:rsid w:val="004200D4"/>
    <w:rsid w:val="004204A4"/>
    <w:rsid w:val="00420893"/>
    <w:rsid w:val="0043071E"/>
    <w:rsid w:val="00433BBF"/>
    <w:rsid w:val="004357D9"/>
    <w:rsid w:val="00436725"/>
    <w:rsid w:val="004460CE"/>
    <w:rsid w:val="004463F1"/>
    <w:rsid w:val="004465EE"/>
    <w:rsid w:val="00450107"/>
    <w:rsid w:val="004536DA"/>
    <w:rsid w:val="0045371B"/>
    <w:rsid w:val="004545EC"/>
    <w:rsid w:val="00454D35"/>
    <w:rsid w:val="00455F8E"/>
    <w:rsid w:val="00457E05"/>
    <w:rsid w:val="00460F64"/>
    <w:rsid w:val="0046131F"/>
    <w:rsid w:val="00461579"/>
    <w:rsid w:val="0046165A"/>
    <w:rsid w:val="00462199"/>
    <w:rsid w:val="004643C7"/>
    <w:rsid w:val="00472CCF"/>
    <w:rsid w:val="00473C62"/>
    <w:rsid w:val="00475562"/>
    <w:rsid w:val="004777EC"/>
    <w:rsid w:val="00483249"/>
    <w:rsid w:val="0048550F"/>
    <w:rsid w:val="00493267"/>
    <w:rsid w:val="00493E60"/>
    <w:rsid w:val="0049609E"/>
    <w:rsid w:val="004B2A2E"/>
    <w:rsid w:val="004B3948"/>
    <w:rsid w:val="004B530C"/>
    <w:rsid w:val="004B541E"/>
    <w:rsid w:val="004B5F90"/>
    <w:rsid w:val="004B7CFD"/>
    <w:rsid w:val="004D06A2"/>
    <w:rsid w:val="004E1480"/>
    <w:rsid w:val="004F2974"/>
    <w:rsid w:val="004F4ADF"/>
    <w:rsid w:val="005034AE"/>
    <w:rsid w:val="00503EB5"/>
    <w:rsid w:val="005051D6"/>
    <w:rsid w:val="0051499D"/>
    <w:rsid w:val="00522453"/>
    <w:rsid w:val="0053282B"/>
    <w:rsid w:val="0054069D"/>
    <w:rsid w:val="0054093B"/>
    <w:rsid w:val="00544E9A"/>
    <w:rsid w:val="005562FF"/>
    <w:rsid w:val="00574711"/>
    <w:rsid w:val="00580167"/>
    <w:rsid w:val="00592430"/>
    <w:rsid w:val="00594C61"/>
    <w:rsid w:val="00596736"/>
    <w:rsid w:val="005A641F"/>
    <w:rsid w:val="005A66B3"/>
    <w:rsid w:val="005B28B1"/>
    <w:rsid w:val="005B6981"/>
    <w:rsid w:val="005C09A3"/>
    <w:rsid w:val="005C5D9C"/>
    <w:rsid w:val="005D0507"/>
    <w:rsid w:val="005D0701"/>
    <w:rsid w:val="005D2DBE"/>
    <w:rsid w:val="005D4D4C"/>
    <w:rsid w:val="005D52D7"/>
    <w:rsid w:val="005D61E4"/>
    <w:rsid w:val="005D7AA2"/>
    <w:rsid w:val="005E738A"/>
    <w:rsid w:val="005F0A6F"/>
    <w:rsid w:val="005F11ED"/>
    <w:rsid w:val="005F444E"/>
    <w:rsid w:val="005F49E3"/>
    <w:rsid w:val="00601AA8"/>
    <w:rsid w:val="00611C34"/>
    <w:rsid w:val="00612268"/>
    <w:rsid w:val="00630704"/>
    <w:rsid w:val="00637D6B"/>
    <w:rsid w:val="006417F6"/>
    <w:rsid w:val="006429B8"/>
    <w:rsid w:val="00645E2C"/>
    <w:rsid w:val="00646673"/>
    <w:rsid w:val="006476FD"/>
    <w:rsid w:val="00651248"/>
    <w:rsid w:val="00654DB5"/>
    <w:rsid w:val="006550CE"/>
    <w:rsid w:val="00655146"/>
    <w:rsid w:val="006573F1"/>
    <w:rsid w:val="006613E3"/>
    <w:rsid w:val="0066288B"/>
    <w:rsid w:val="00663268"/>
    <w:rsid w:val="00663EDE"/>
    <w:rsid w:val="00664135"/>
    <w:rsid w:val="00667015"/>
    <w:rsid w:val="0067017F"/>
    <w:rsid w:val="0067511B"/>
    <w:rsid w:val="00676151"/>
    <w:rsid w:val="0068082F"/>
    <w:rsid w:val="00682661"/>
    <w:rsid w:val="00682E00"/>
    <w:rsid w:val="00684CD7"/>
    <w:rsid w:val="006914ED"/>
    <w:rsid w:val="006936FD"/>
    <w:rsid w:val="00696B57"/>
    <w:rsid w:val="00697252"/>
    <w:rsid w:val="0069778B"/>
    <w:rsid w:val="006A4464"/>
    <w:rsid w:val="006A78BC"/>
    <w:rsid w:val="006B08FA"/>
    <w:rsid w:val="006B23EA"/>
    <w:rsid w:val="006B30A8"/>
    <w:rsid w:val="006B3E4A"/>
    <w:rsid w:val="006B4B36"/>
    <w:rsid w:val="006D7501"/>
    <w:rsid w:val="006D7F56"/>
    <w:rsid w:val="006E2359"/>
    <w:rsid w:val="006E2FC2"/>
    <w:rsid w:val="006F52C5"/>
    <w:rsid w:val="006F607F"/>
    <w:rsid w:val="007120DC"/>
    <w:rsid w:val="00712363"/>
    <w:rsid w:val="00713E76"/>
    <w:rsid w:val="007300D7"/>
    <w:rsid w:val="00735A53"/>
    <w:rsid w:val="00743B7C"/>
    <w:rsid w:val="00743E53"/>
    <w:rsid w:val="00747ABB"/>
    <w:rsid w:val="00753186"/>
    <w:rsid w:val="007537B8"/>
    <w:rsid w:val="00756160"/>
    <w:rsid w:val="00762542"/>
    <w:rsid w:val="00771FD0"/>
    <w:rsid w:val="00772041"/>
    <w:rsid w:val="00776994"/>
    <w:rsid w:val="00784790"/>
    <w:rsid w:val="00793016"/>
    <w:rsid w:val="007A010A"/>
    <w:rsid w:val="007A1137"/>
    <w:rsid w:val="007A24ED"/>
    <w:rsid w:val="007A26DF"/>
    <w:rsid w:val="007A6BFA"/>
    <w:rsid w:val="007B103D"/>
    <w:rsid w:val="007C178F"/>
    <w:rsid w:val="007C2887"/>
    <w:rsid w:val="007C2F16"/>
    <w:rsid w:val="007C32C6"/>
    <w:rsid w:val="007C3E3B"/>
    <w:rsid w:val="007C509B"/>
    <w:rsid w:val="007C70DF"/>
    <w:rsid w:val="007C7592"/>
    <w:rsid w:val="007D1D77"/>
    <w:rsid w:val="007E0B80"/>
    <w:rsid w:val="007E6E55"/>
    <w:rsid w:val="007E6F1A"/>
    <w:rsid w:val="007F0197"/>
    <w:rsid w:val="007F0D0C"/>
    <w:rsid w:val="007F1142"/>
    <w:rsid w:val="007F2308"/>
    <w:rsid w:val="007F3D0F"/>
    <w:rsid w:val="007F3F89"/>
    <w:rsid w:val="007F6227"/>
    <w:rsid w:val="008021D9"/>
    <w:rsid w:val="00805B26"/>
    <w:rsid w:val="00821DEE"/>
    <w:rsid w:val="0082296C"/>
    <w:rsid w:val="00824AF3"/>
    <w:rsid w:val="00832642"/>
    <w:rsid w:val="00836BC1"/>
    <w:rsid w:val="00853A65"/>
    <w:rsid w:val="008545B8"/>
    <w:rsid w:val="00861223"/>
    <w:rsid w:val="00866E94"/>
    <w:rsid w:val="00875868"/>
    <w:rsid w:val="00875A05"/>
    <w:rsid w:val="008807DA"/>
    <w:rsid w:val="0088084A"/>
    <w:rsid w:val="00881BA5"/>
    <w:rsid w:val="008854F8"/>
    <w:rsid w:val="00890E86"/>
    <w:rsid w:val="0089179D"/>
    <w:rsid w:val="00892D4D"/>
    <w:rsid w:val="00896626"/>
    <w:rsid w:val="008A32C5"/>
    <w:rsid w:val="008B2A96"/>
    <w:rsid w:val="008B5E35"/>
    <w:rsid w:val="008C2DDD"/>
    <w:rsid w:val="008C4C30"/>
    <w:rsid w:val="008D13EE"/>
    <w:rsid w:val="008D2E95"/>
    <w:rsid w:val="008D46ED"/>
    <w:rsid w:val="008D4FC9"/>
    <w:rsid w:val="008E781B"/>
    <w:rsid w:val="009011A7"/>
    <w:rsid w:val="009035F6"/>
    <w:rsid w:val="009069DF"/>
    <w:rsid w:val="009074F3"/>
    <w:rsid w:val="0091658A"/>
    <w:rsid w:val="0092244B"/>
    <w:rsid w:val="0093096C"/>
    <w:rsid w:val="009359A4"/>
    <w:rsid w:val="00946D4C"/>
    <w:rsid w:val="00946D80"/>
    <w:rsid w:val="00951176"/>
    <w:rsid w:val="00963D22"/>
    <w:rsid w:val="00966063"/>
    <w:rsid w:val="009668F1"/>
    <w:rsid w:val="00971BA6"/>
    <w:rsid w:val="0097458F"/>
    <w:rsid w:val="00976E3E"/>
    <w:rsid w:val="00990D6B"/>
    <w:rsid w:val="00994FDF"/>
    <w:rsid w:val="00996E2D"/>
    <w:rsid w:val="00997B69"/>
    <w:rsid w:val="009A4D2C"/>
    <w:rsid w:val="009B18DD"/>
    <w:rsid w:val="009B2EB5"/>
    <w:rsid w:val="009B3B7A"/>
    <w:rsid w:val="009B3E3D"/>
    <w:rsid w:val="009B6E95"/>
    <w:rsid w:val="009B7AB0"/>
    <w:rsid w:val="009C4103"/>
    <w:rsid w:val="009C794A"/>
    <w:rsid w:val="009D3941"/>
    <w:rsid w:val="009D570A"/>
    <w:rsid w:val="009D765C"/>
    <w:rsid w:val="009E12D5"/>
    <w:rsid w:val="009E1886"/>
    <w:rsid w:val="009E717C"/>
    <w:rsid w:val="009F5E8F"/>
    <w:rsid w:val="009F6204"/>
    <w:rsid w:val="00A02190"/>
    <w:rsid w:val="00A05385"/>
    <w:rsid w:val="00A15107"/>
    <w:rsid w:val="00A229BA"/>
    <w:rsid w:val="00A30A65"/>
    <w:rsid w:val="00A327D2"/>
    <w:rsid w:val="00A33203"/>
    <w:rsid w:val="00A37496"/>
    <w:rsid w:val="00A40311"/>
    <w:rsid w:val="00A433DE"/>
    <w:rsid w:val="00A44F23"/>
    <w:rsid w:val="00A551F4"/>
    <w:rsid w:val="00A6185A"/>
    <w:rsid w:val="00A66997"/>
    <w:rsid w:val="00A7003D"/>
    <w:rsid w:val="00A713DF"/>
    <w:rsid w:val="00A71A37"/>
    <w:rsid w:val="00A71C47"/>
    <w:rsid w:val="00A7390F"/>
    <w:rsid w:val="00A752D6"/>
    <w:rsid w:val="00A75E5B"/>
    <w:rsid w:val="00A76F02"/>
    <w:rsid w:val="00A86FCC"/>
    <w:rsid w:val="00A91BBA"/>
    <w:rsid w:val="00A92901"/>
    <w:rsid w:val="00A95B67"/>
    <w:rsid w:val="00AB3748"/>
    <w:rsid w:val="00AB38A3"/>
    <w:rsid w:val="00AB3DC2"/>
    <w:rsid w:val="00AC3174"/>
    <w:rsid w:val="00AE22F3"/>
    <w:rsid w:val="00AE329D"/>
    <w:rsid w:val="00AE3828"/>
    <w:rsid w:val="00AE6387"/>
    <w:rsid w:val="00AF32B2"/>
    <w:rsid w:val="00AF7B14"/>
    <w:rsid w:val="00B000B9"/>
    <w:rsid w:val="00B00D42"/>
    <w:rsid w:val="00B040AC"/>
    <w:rsid w:val="00B12809"/>
    <w:rsid w:val="00B1358C"/>
    <w:rsid w:val="00B136D0"/>
    <w:rsid w:val="00B15FB9"/>
    <w:rsid w:val="00B23225"/>
    <w:rsid w:val="00B23B98"/>
    <w:rsid w:val="00B25C89"/>
    <w:rsid w:val="00B26FD3"/>
    <w:rsid w:val="00B360AD"/>
    <w:rsid w:val="00B45DF8"/>
    <w:rsid w:val="00B53DAE"/>
    <w:rsid w:val="00B54010"/>
    <w:rsid w:val="00B6227A"/>
    <w:rsid w:val="00B62C5A"/>
    <w:rsid w:val="00B70899"/>
    <w:rsid w:val="00B72EC0"/>
    <w:rsid w:val="00B740AA"/>
    <w:rsid w:val="00B76D1E"/>
    <w:rsid w:val="00B80E4E"/>
    <w:rsid w:val="00B837E8"/>
    <w:rsid w:val="00B86A56"/>
    <w:rsid w:val="00B91795"/>
    <w:rsid w:val="00B91F5C"/>
    <w:rsid w:val="00BA19D3"/>
    <w:rsid w:val="00BA1A26"/>
    <w:rsid w:val="00BA2866"/>
    <w:rsid w:val="00BB107D"/>
    <w:rsid w:val="00BB1E1A"/>
    <w:rsid w:val="00BB48C9"/>
    <w:rsid w:val="00BB51AD"/>
    <w:rsid w:val="00BC4FDD"/>
    <w:rsid w:val="00BC7981"/>
    <w:rsid w:val="00BC7D32"/>
    <w:rsid w:val="00BD1D12"/>
    <w:rsid w:val="00BD4B2B"/>
    <w:rsid w:val="00BE0F97"/>
    <w:rsid w:val="00BF3C6D"/>
    <w:rsid w:val="00BF442D"/>
    <w:rsid w:val="00BF50E9"/>
    <w:rsid w:val="00BF6FE7"/>
    <w:rsid w:val="00C01FD7"/>
    <w:rsid w:val="00C05F13"/>
    <w:rsid w:val="00C07DE7"/>
    <w:rsid w:val="00C130A4"/>
    <w:rsid w:val="00C17CF9"/>
    <w:rsid w:val="00C20A61"/>
    <w:rsid w:val="00C225A0"/>
    <w:rsid w:val="00C22D85"/>
    <w:rsid w:val="00C2495C"/>
    <w:rsid w:val="00C40FE1"/>
    <w:rsid w:val="00C425FE"/>
    <w:rsid w:val="00C42955"/>
    <w:rsid w:val="00C454D8"/>
    <w:rsid w:val="00C459EB"/>
    <w:rsid w:val="00C4647C"/>
    <w:rsid w:val="00C5137B"/>
    <w:rsid w:val="00C5243F"/>
    <w:rsid w:val="00C53896"/>
    <w:rsid w:val="00C60514"/>
    <w:rsid w:val="00C64F7A"/>
    <w:rsid w:val="00C71416"/>
    <w:rsid w:val="00C90DBC"/>
    <w:rsid w:val="00C91C71"/>
    <w:rsid w:val="00C93EED"/>
    <w:rsid w:val="00C94ABC"/>
    <w:rsid w:val="00C96608"/>
    <w:rsid w:val="00CA3148"/>
    <w:rsid w:val="00CA3422"/>
    <w:rsid w:val="00CA5B12"/>
    <w:rsid w:val="00CB0F5E"/>
    <w:rsid w:val="00CB61F9"/>
    <w:rsid w:val="00CC058D"/>
    <w:rsid w:val="00CC6ECF"/>
    <w:rsid w:val="00CD0B7D"/>
    <w:rsid w:val="00CD0C2A"/>
    <w:rsid w:val="00CD38B8"/>
    <w:rsid w:val="00CD4041"/>
    <w:rsid w:val="00CD757E"/>
    <w:rsid w:val="00CD772D"/>
    <w:rsid w:val="00CD7F73"/>
    <w:rsid w:val="00CF1063"/>
    <w:rsid w:val="00CF37EE"/>
    <w:rsid w:val="00D02938"/>
    <w:rsid w:val="00D0684D"/>
    <w:rsid w:val="00D119BD"/>
    <w:rsid w:val="00D11E4F"/>
    <w:rsid w:val="00D12E34"/>
    <w:rsid w:val="00D1449B"/>
    <w:rsid w:val="00D23EE3"/>
    <w:rsid w:val="00D273F3"/>
    <w:rsid w:val="00D31613"/>
    <w:rsid w:val="00D33B36"/>
    <w:rsid w:val="00D36D84"/>
    <w:rsid w:val="00D37DA0"/>
    <w:rsid w:val="00D46AC9"/>
    <w:rsid w:val="00D5330C"/>
    <w:rsid w:val="00D56FC0"/>
    <w:rsid w:val="00D64665"/>
    <w:rsid w:val="00D66A01"/>
    <w:rsid w:val="00D74092"/>
    <w:rsid w:val="00D7427E"/>
    <w:rsid w:val="00D84AF3"/>
    <w:rsid w:val="00D86803"/>
    <w:rsid w:val="00D87CF7"/>
    <w:rsid w:val="00D91EA3"/>
    <w:rsid w:val="00D92D84"/>
    <w:rsid w:val="00D934CD"/>
    <w:rsid w:val="00D95507"/>
    <w:rsid w:val="00DA1342"/>
    <w:rsid w:val="00DA2649"/>
    <w:rsid w:val="00DA3D7E"/>
    <w:rsid w:val="00DA7ECC"/>
    <w:rsid w:val="00DB3A13"/>
    <w:rsid w:val="00DB735F"/>
    <w:rsid w:val="00DD0D22"/>
    <w:rsid w:val="00DD1909"/>
    <w:rsid w:val="00DD2E8E"/>
    <w:rsid w:val="00DE2D29"/>
    <w:rsid w:val="00DE433C"/>
    <w:rsid w:val="00DE518E"/>
    <w:rsid w:val="00DF7F2E"/>
    <w:rsid w:val="00E02B9C"/>
    <w:rsid w:val="00E104C2"/>
    <w:rsid w:val="00E13A2B"/>
    <w:rsid w:val="00E15F69"/>
    <w:rsid w:val="00E16EF7"/>
    <w:rsid w:val="00E25C12"/>
    <w:rsid w:val="00E30A6E"/>
    <w:rsid w:val="00E37BD7"/>
    <w:rsid w:val="00E37C69"/>
    <w:rsid w:val="00E436F1"/>
    <w:rsid w:val="00E44A38"/>
    <w:rsid w:val="00E50154"/>
    <w:rsid w:val="00E50AB1"/>
    <w:rsid w:val="00E54ADD"/>
    <w:rsid w:val="00E561C5"/>
    <w:rsid w:val="00E566EA"/>
    <w:rsid w:val="00E568E5"/>
    <w:rsid w:val="00E62611"/>
    <w:rsid w:val="00E62EC0"/>
    <w:rsid w:val="00E66A8C"/>
    <w:rsid w:val="00E66C88"/>
    <w:rsid w:val="00E70324"/>
    <w:rsid w:val="00E81081"/>
    <w:rsid w:val="00E81AA6"/>
    <w:rsid w:val="00E83744"/>
    <w:rsid w:val="00E86855"/>
    <w:rsid w:val="00E87DED"/>
    <w:rsid w:val="00E94CEB"/>
    <w:rsid w:val="00EA2C9C"/>
    <w:rsid w:val="00EA2D92"/>
    <w:rsid w:val="00EB304D"/>
    <w:rsid w:val="00EB48D9"/>
    <w:rsid w:val="00EB7E1A"/>
    <w:rsid w:val="00EC2255"/>
    <w:rsid w:val="00EC2BDD"/>
    <w:rsid w:val="00EC4B14"/>
    <w:rsid w:val="00EC5CAE"/>
    <w:rsid w:val="00EC661A"/>
    <w:rsid w:val="00EC6FB8"/>
    <w:rsid w:val="00ED50FC"/>
    <w:rsid w:val="00EE0940"/>
    <w:rsid w:val="00EF143C"/>
    <w:rsid w:val="00EF468C"/>
    <w:rsid w:val="00F01437"/>
    <w:rsid w:val="00F037B1"/>
    <w:rsid w:val="00F21358"/>
    <w:rsid w:val="00F21C6E"/>
    <w:rsid w:val="00F22ED4"/>
    <w:rsid w:val="00F2322B"/>
    <w:rsid w:val="00F26AA8"/>
    <w:rsid w:val="00F3103E"/>
    <w:rsid w:val="00F35AB1"/>
    <w:rsid w:val="00F371B8"/>
    <w:rsid w:val="00F44741"/>
    <w:rsid w:val="00F45AA7"/>
    <w:rsid w:val="00F46079"/>
    <w:rsid w:val="00F46538"/>
    <w:rsid w:val="00F51569"/>
    <w:rsid w:val="00F606D6"/>
    <w:rsid w:val="00F64BB9"/>
    <w:rsid w:val="00F650FE"/>
    <w:rsid w:val="00F66395"/>
    <w:rsid w:val="00F7540C"/>
    <w:rsid w:val="00F75AE5"/>
    <w:rsid w:val="00F82699"/>
    <w:rsid w:val="00F83B0A"/>
    <w:rsid w:val="00F91110"/>
    <w:rsid w:val="00F91A17"/>
    <w:rsid w:val="00F92E16"/>
    <w:rsid w:val="00F93023"/>
    <w:rsid w:val="00FB58FF"/>
    <w:rsid w:val="00FB7F01"/>
    <w:rsid w:val="00FC0A87"/>
    <w:rsid w:val="00FC4103"/>
    <w:rsid w:val="00FC57EE"/>
    <w:rsid w:val="00FD1C50"/>
    <w:rsid w:val="00FD7721"/>
    <w:rsid w:val="00FD7A73"/>
    <w:rsid w:val="00FE2409"/>
    <w:rsid w:val="00FE3F06"/>
    <w:rsid w:val="00FF07FE"/>
    <w:rsid w:val="00FF1014"/>
    <w:rsid w:val="00FF520C"/>
    <w:rsid w:val="00FF5C74"/>
    <w:rsid w:val="00FF6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6CF8D5-5E30-4B5E-B487-9680E1B9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E1FD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E1FD5"/>
    <w:rPr>
      <w:rFonts w:ascii="Segoe UI" w:hAnsi="Segoe UI" w:cs="Segoe UI"/>
      <w:noProof/>
      <w:sz w:val="18"/>
      <w:szCs w:val="18"/>
    </w:rPr>
  </w:style>
  <w:style w:type="character" w:styleId="Collegamentoipertestuale">
    <w:name w:val="Hyperlink"/>
    <w:basedOn w:val="Carpredefinitoparagrafo"/>
    <w:uiPriority w:val="99"/>
    <w:unhideWhenUsed/>
    <w:rsid w:val="009B3B7A"/>
    <w:rPr>
      <w:color w:val="0563C1" w:themeColor="hyperlink"/>
      <w:u w:val="single"/>
    </w:rPr>
  </w:style>
  <w:style w:type="paragraph" w:styleId="Intestazione">
    <w:name w:val="header"/>
    <w:basedOn w:val="Normale"/>
    <w:link w:val="IntestazioneCarattere"/>
    <w:uiPriority w:val="99"/>
    <w:unhideWhenUsed/>
    <w:rsid w:val="00F447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4741"/>
    <w:rPr>
      <w:noProof/>
    </w:rPr>
  </w:style>
  <w:style w:type="paragraph" w:styleId="Pidipagina">
    <w:name w:val="footer"/>
    <w:basedOn w:val="Normale"/>
    <w:link w:val="PidipaginaCarattere"/>
    <w:uiPriority w:val="99"/>
    <w:unhideWhenUsed/>
    <w:rsid w:val="00F447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4741"/>
    <w:rPr>
      <w:noProof/>
    </w:rPr>
  </w:style>
  <w:style w:type="paragraph" w:styleId="NormaleWeb">
    <w:name w:val="Normal (Web)"/>
    <w:basedOn w:val="Normale"/>
    <w:uiPriority w:val="99"/>
    <w:semiHidden/>
    <w:unhideWhenUsed/>
    <w:rsid w:val="0066326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231520">
      <w:bodyDiv w:val="1"/>
      <w:marLeft w:val="0"/>
      <w:marRight w:val="0"/>
      <w:marTop w:val="0"/>
      <w:marBottom w:val="0"/>
      <w:divBdr>
        <w:top w:val="none" w:sz="0" w:space="0" w:color="auto"/>
        <w:left w:val="none" w:sz="0" w:space="0" w:color="auto"/>
        <w:bottom w:val="none" w:sz="0" w:space="0" w:color="auto"/>
        <w:right w:val="none" w:sz="0" w:space="0" w:color="auto"/>
      </w:divBdr>
    </w:div>
    <w:div w:id="710226865">
      <w:bodyDiv w:val="1"/>
      <w:marLeft w:val="0"/>
      <w:marRight w:val="0"/>
      <w:marTop w:val="0"/>
      <w:marBottom w:val="0"/>
      <w:divBdr>
        <w:top w:val="none" w:sz="0" w:space="0" w:color="auto"/>
        <w:left w:val="none" w:sz="0" w:space="0" w:color="auto"/>
        <w:bottom w:val="none" w:sz="0" w:space="0" w:color="auto"/>
        <w:right w:val="none" w:sz="0" w:space="0" w:color="auto"/>
      </w:divBdr>
    </w:div>
    <w:div w:id="848839058">
      <w:bodyDiv w:val="1"/>
      <w:marLeft w:val="0"/>
      <w:marRight w:val="0"/>
      <w:marTop w:val="0"/>
      <w:marBottom w:val="0"/>
      <w:divBdr>
        <w:top w:val="none" w:sz="0" w:space="0" w:color="auto"/>
        <w:left w:val="none" w:sz="0" w:space="0" w:color="auto"/>
        <w:bottom w:val="none" w:sz="0" w:space="0" w:color="auto"/>
        <w:right w:val="none" w:sz="0" w:space="0" w:color="auto"/>
      </w:divBdr>
      <w:divsChild>
        <w:div w:id="749696897">
          <w:marLeft w:val="0"/>
          <w:marRight w:val="0"/>
          <w:marTop w:val="0"/>
          <w:marBottom w:val="0"/>
          <w:divBdr>
            <w:top w:val="none" w:sz="0" w:space="0" w:color="auto"/>
            <w:left w:val="none" w:sz="0" w:space="0" w:color="auto"/>
            <w:bottom w:val="none" w:sz="0" w:space="0" w:color="auto"/>
            <w:right w:val="none" w:sz="0" w:space="0" w:color="auto"/>
          </w:divBdr>
          <w:divsChild>
            <w:div w:id="878401296">
              <w:marLeft w:val="0"/>
              <w:marRight w:val="0"/>
              <w:marTop w:val="0"/>
              <w:marBottom w:val="0"/>
              <w:divBdr>
                <w:top w:val="none" w:sz="0" w:space="0" w:color="auto"/>
                <w:left w:val="none" w:sz="0" w:space="0" w:color="auto"/>
                <w:bottom w:val="none" w:sz="0" w:space="0" w:color="auto"/>
                <w:right w:val="none" w:sz="0" w:space="0" w:color="auto"/>
              </w:divBdr>
            </w:div>
          </w:divsChild>
        </w:div>
        <w:div w:id="656963193">
          <w:marLeft w:val="0"/>
          <w:marRight w:val="0"/>
          <w:marTop w:val="0"/>
          <w:marBottom w:val="0"/>
          <w:divBdr>
            <w:top w:val="none" w:sz="0" w:space="0" w:color="auto"/>
            <w:left w:val="none" w:sz="0" w:space="0" w:color="auto"/>
            <w:bottom w:val="none" w:sz="0" w:space="0" w:color="auto"/>
            <w:right w:val="none" w:sz="0" w:space="0" w:color="auto"/>
          </w:divBdr>
          <w:divsChild>
            <w:div w:id="1396318018">
              <w:marLeft w:val="0"/>
              <w:marRight w:val="0"/>
              <w:marTop w:val="0"/>
              <w:marBottom w:val="240"/>
              <w:divBdr>
                <w:top w:val="none" w:sz="0" w:space="0" w:color="auto"/>
                <w:left w:val="none" w:sz="0" w:space="0" w:color="auto"/>
                <w:bottom w:val="none" w:sz="0" w:space="0" w:color="auto"/>
                <w:right w:val="none" w:sz="0" w:space="0" w:color="auto"/>
              </w:divBdr>
              <w:divsChild>
                <w:div w:id="538011581">
                  <w:marLeft w:val="0"/>
                  <w:marRight w:val="0"/>
                  <w:marTop w:val="0"/>
                  <w:marBottom w:val="0"/>
                  <w:divBdr>
                    <w:top w:val="none" w:sz="0" w:space="0" w:color="auto"/>
                    <w:left w:val="none" w:sz="0" w:space="0" w:color="auto"/>
                    <w:bottom w:val="none" w:sz="0" w:space="0" w:color="auto"/>
                    <w:right w:val="none" w:sz="0" w:space="0" w:color="auto"/>
                  </w:divBdr>
                  <w:divsChild>
                    <w:div w:id="7861240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7711591">
      <w:bodyDiv w:val="1"/>
      <w:marLeft w:val="0"/>
      <w:marRight w:val="0"/>
      <w:marTop w:val="0"/>
      <w:marBottom w:val="0"/>
      <w:divBdr>
        <w:top w:val="none" w:sz="0" w:space="0" w:color="auto"/>
        <w:left w:val="none" w:sz="0" w:space="0" w:color="auto"/>
        <w:bottom w:val="none" w:sz="0" w:space="0" w:color="auto"/>
        <w:right w:val="none" w:sz="0" w:space="0" w:color="auto"/>
      </w:divBdr>
      <w:divsChild>
        <w:div w:id="1058823903">
          <w:marLeft w:val="0"/>
          <w:marRight w:val="0"/>
          <w:marTop w:val="540"/>
          <w:marBottom w:val="540"/>
          <w:divBdr>
            <w:top w:val="single" w:sz="6" w:space="9" w:color="FFC709"/>
            <w:left w:val="none" w:sz="0" w:space="0" w:color="auto"/>
            <w:bottom w:val="single" w:sz="6" w:space="0" w:color="FFC709"/>
            <w:right w:val="none" w:sz="0" w:space="0" w:color="auto"/>
          </w:divBdr>
          <w:divsChild>
            <w:div w:id="135076054">
              <w:marLeft w:val="0"/>
              <w:marRight w:val="0"/>
              <w:marTop w:val="0"/>
              <w:marBottom w:val="0"/>
              <w:divBdr>
                <w:top w:val="none" w:sz="0" w:space="0" w:color="auto"/>
                <w:left w:val="none" w:sz="0" w:space="0" w:color="auto"/>
                <w:bottom w:val="none" w:sz="0" w:space="0" w:color="auto"/>
                <w:right w:val="none" w:sz="0" w:space="0" w:color="auto"/>
              </w:divBdr>
            </w:div>
            <w:div w:id="158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0576">
      <w:bodyDiv w:val="1"/>
      <w:marLeft w:val="0"/>
      <w:marRight w:val="0"/>
      <w:marTop w:val="0"/>
      <w:marBottom w:val="0"/>
      <w:divBdr>
        <w:top w:val="none" w:sz="0" w:space="0" w:color="auto"/>
        <w:left w:val="none" w:sz="0" w:space="0" w:color="auto"/>
        <w:bottom w:val="none" w:sz="0" w:space="0" w:color="auto"/>
        <w:right w:val="none" w:sz="0" w:space="0" w:color="auto"/>
      </w:divBdr>
    </w:div>
    <w:div w:id="1591818651">
      <w:bodyDiv w:val="1"/>
      <w:marLeft w:val="0"/>
      <w:marRight w:val="0"/>
      <w:marTop w:val="0"/>
      <w:marBottom w:val="0"/>
      <w:divBdr>
        <w:top w:val="none" w:sz="0" w:space="0" w:color="auto"/>
        <w:left w:val="none" w:sz="0" w:space="0" w:color="auto"/>
        <w:bottom w:val="none" w:sz="0" w:space="0" w:color="auto"/>
        <w:right w:val="none" w:sz="0" w:space="0" w:color="auto"/>
      </w:divBdr>
    </w:div>
    <w:div w:id="2092963236">
      <w:bodyDiv w:val="1"/>
      <w:marLeft w:val="0"/>
      <w:marRight w:val="0"/>
      <w:marTop w:val="0"/>
      <w:marBottom w:val="0"/>
      <w:divBdr>
        <w:top w:val="none" w:sz="0" w:space="0" w:color="auto"/>
        <w:left w:val="none" w:sz="0" w:space="0" w:color="auto"/>
        <w:bottom w:val="none" w:sz="0" w:space="0" w:color="auto"/>
        <w:right w:val="none" w:sz="0" w:space="0" w:color="auto"/>
      </w:divBdr>
      <w:divsChild>
        <w:div w:id="205486011">
          <w:marLeft w:val="0"/>
          <w:marRight w:val="0"/>
          <w:marTop w:val="0"/>
          <w:marBottom w:val="450"/>
          <w:divBdr>
            <w:top w:val="none" w:sz="0" w:space="0" w:color="auto"/>
            <w:left w:val="none" w:sz="0" w:space="0" w:color="auto"/>
            <w:bottom w:val="none" w:sz="0" w:space="0" w:color="auto"/>
            <w:right w:val="none" w:sz="0" w:space="0" w:color="auto"/>
          </w:divBdr>
          <w:divsChild>
            <w:div w:id="8304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30FA3-E34E-4A44-9344-8BC33E159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1207</Words>
  <Characters>6882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41</cp:revision>
  <cp:lastPrinted>2022-05-19T15:16:00Z</cp:lastPrinted>
  <dcterms:created xsi:type="dcterms:W3CDTF">2022-05-09T09:58:00Z</dcterms:created>
  <dcterms:modified xsi:type="dcterms:W3CDTF">2022-05-19T15:17:00Z</dcterms:modified>
</cp:coreProperties>
</file>