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3D" w:rsidRDefault="004200D4" w:rsidP="004200D4">
      <w:pPr>
        <w:spacing w:after="0" w:line="240" w:lineRule="auto"/>
        <w:jc w:val="center"/>
        <w:rPr>
          <w:sz w:val="28"/>
          <w:szCs w:val="28"/>
        </w:rPr>
      </w:pPr>
      <w:r>
        <w:rPr>
          <w:sz w:val="28"/>
          <w:szCs w:val="28"/>
          <w:lang w:eastAsia="it-IT"/>
        </w:rPr>
        <w:drawing>
          <wp:inline distT="0" distB="0" distL="0" distR="0" wp14:anchorId="5D0D81D8">
            <wp:extent cx="4427220" cy="1390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6433" cy="1396685"/>
                    </a:xfrm>
                    <a:prstGeom prst="rect">
                      <a:avLst/>
                    </a:prstGeom>
                    <a:noFill/>
                  </pic:spPr>
                </pic:pic>
              </a:graphicData>
            </a:graphic>
          </wp:inline>
        </w:drawing>
      </w:r>
    </w:p>
    <w:p w:rsidR="00EC661A" w:rsidRDefault="00EC661A" w:rsidP="0069778B">
      <w:pPr>
        <w:spacing w:after="0" w:line="240" w:lineRule="auto"/>
        <w:rPr>
          <w:sz w:val="28"/>
          <w:szCs w:val="28"/>
        </w:rPr>
      </w:pPr>
    </w:p>
    <w:p w:rsidR="00F26463" w:rsidRDefault="00F26463" w:rsidP="00F26463">
      <w:pPr>
        <w:spacing w:after="0" w:line="240" w:lineRule="auto"/>
        <w:jc w:val="center"/>
        <w:rPr>
          <w:b/>
          <w:sz w:val="28"/>
          <w:szCs w:val="28"/>
        </w:rPr>
      </w:pPr>
      <w:r w:rsidRPr="00F26463">
        <w:rPr>
          <w:b/>
          <w:sz w:val="28"/>
          <w:szCs w:val="28"/>
        </w:rPr>
        <w:t>MA LE SCARPE NO!</w:t>
      </w:r>
    </w:p>
    <w:p w:rsidR="00F26463" w:rsidRDefault="00F26463" w:rsidP="00F26463">
      <w:pPr>
        <w:spacing w:after="0" w:line="240" w:lineRule="auto"/>
        <w:rPr>
          <w:b/>
          <w:sz w:val="28"/>
          <w:szCs w:val="28"/>
        </w:rPr>
      </w:pPr>
    </w:p>
    <w:p w:rsidR="002502A4" w:rsidRDefault="00F26463" w:rsidP="00F5707E">
      <w:pPr>
        <w:spacing w:after="0" w:line="240" w:lineRule="auto"/>
        <w:jc w:val="both"/>
        <w:rPr>
          <w:sz w:val="28"/>
          <w:szCs w:val="28"/>
        </w:rPr>
      </w:pPr>
      <w:r w:rsidRPr="00F26463">
        <w:rPr>
          <w:sz w:val="28"/>
          <w:szCs w:val="28"/>
        </w:rPr>
        <w:t xml:space="preserve">Mentre si moltiplicano le manifestazioni di solidarietà all’Ucraina ed il Governo vara un nuovo invio di materiale militare per aiutare l’Ucraina a difendersi, c’è qualcuno che fa sentire la sua voce diversa e sono </w:t>
      </w:r>
      <w:r w:rsidR="000B6D8C">
        <w:rPr>
          <w:sz w:val="28"/>
          <w:szCs w:val="28"/>
        </w:rPr>
        <w:t>50 imprese</w:t>
      </w:r>
      <w:r w:rsidRPr="00F26463">
        <w:rPr>
          <w:sz w:val="28"/>
          <w:szCs w:val="28"/>
        </w:rPr>
        <w:t xml:space="preserve"> del polo calzaturiero dell’</w:t>
      </w:r>
      <w:r w:rsidR="000B6D8C">
        <w:rPr>
          <w:sz w:val="28"/>
          <w:szCs w:val="28"/>
        </w:rPr>
        <w:t xml:space="preserve">Emilia Romagna, di cui 30 marchigiane, </w:t>
      </w:r>
      <w:r w:rsidRPr="00F26463">
        <w:rPr>
          <w:sz w:val="28"/>
          <w:szCs w:val="28"/>
        </w:rPr>
        <w:t>che hanno deciso di partecipare alla fiera del settore e della pelletteria, organizzata dal 1997 dall’associazione di settore che fa capo a Confindustria. Una decisione che ha sollevato numerose polemiche in un momento in cui l’Italia ha deciso di sostenere militarmente l’Ucraina nello sforzo bellico.</w:t>
      </w:r>
      <w:r w:rsidR="000B6D8C">
        <w:rPr>
          <w:sz w:val="28"/>
          <w:szCs w:val="28"/>
        </w:rPr>
        <w:t xml:space="preserve"> </w:t>
      </w:r>
      <w:r w:rsidR="002502A4">
        <w:rPr>
          <w:sz w:val="28"/>
          <w:szCs w:val="28"/>
        </w:rPr>
        <w:t>A fronte degli stand già pagati e soprattutto della necessità di vendere i propri prodotti, hanno deciso di partire. Bolognafiere non si è tirata indietro: “</w:t>
      </w:r>
      <w:r w:rsidR="002502A4" w:rsidRPr="000B6D8C">
        <w:rPr>
          <w:i/>
          <w:sz w:val="28"/>
          <w:szCs w:val="28"/>
        </w:rPr>
        <w:t>Abbiamo dovuto onorare i contratti che sono pluriennali e prevedono penali nel caso non vengano rispettati</w:t>
      </w:r>
      <w:r w:rsidR="002502A4">
        <w:rPr>
          <w:sz w:val="28"/>
          <w:szCs w:val="28"/>
        </w:rPr>
        <w:t>”.</w:t>
      </w:r>
      <w:r w:rsidR="000B6D8C">
        <w:rPr>
          <w:sz w:val="28"/>
          <w:szCs w:val="28"/>
        </w:rPr>
        <w:t xml:space="preserve"> “</w:t>
      </w:r>
      <w:r w:rsidR="002502A4" w:rsidRPr="000B6D8C">
        <w:rPr>
          <w:i/>
          <w:sz w:val="28"/>
          <w:szCs w:val="28"/>
        </w:rPr>
        <w:t>Le norme UE non vietano la vendita di scarpe in Russia: le sanzioni colpiscono solo gli articoli di lusso dai 300 euro in su di prezzo</w:t>
      </w:r>
      <w:r w:rsidR="000B6D8C">
        <w:rPr>
          <w:i/>
          <w:sz w:val="28"/>
          <w:szCs w:val="28"/>
        </w:rPr>
        <w:t>”</w:t>
      </w:r>
      <w:r w:rsidR="002502A4">
        <w:rPr>
          <w:sz w:val="28"/>
          <w:szCs w:val="28"/>
        </w:rPr>
        <w:t>.</w:t>
      </w:r>
    </w:p>
    <w:p w:rsidR="002502A4" w:rsidRDefault="002502A4" w:rsidP="00F5707E">
      <w:pPr>
        <w:spacing w:after="0" w:line="240" w:lineRule="auto"/>
        <w:jc w:val="both"/>
        <w:rPr>
          <w:sz w:val="28"/>
          <w:szCs w:val="28"/>
        </w:rPr>
      </w:pPr>
      <w:r>
        <w:rPr>
          <w:sz w:val="28"/>
          <w:szCs w:val="28"/>
        </w:rPr>
        <w:t>Tace anche la Farnesina, anche perché non ha alcun ruolo nell’organizzazione. Tra gli amministratori locali c’</w:t>
      </w:r>
      <w:r w:rsidR="002037F2">
        <w:rPr>
          <w:sz w:val="28"/>
          <w:szCs w:val="28"/>
        </w:rPr>
        <w:t>è più disponibilità a parlare.</w:t>
      </w:r>
      <w:r>
        <w:rPr>
          <w:sz w:val="28"/>
          <w:szCs w:val="28"/>
        </w:rPr>
        <w:t>“</w:t>
      </w:r>
      <w:r w:rsidRPr="002037F2">
        <w:rPr>
          <w:i/>
          <w:sz w:val="28"/>
          <w:szCs w:val="28"/>
        </w:rPr>
        <w:t>Se la partecipazione è consentita, non vedo per quale motivo la Regione non dovrebbe dare sostegno alle imprese</w:t>
      </w:r>
      <w:r>
        <w:rPr>
          <w:sz w:val="28"/>
          <w:szCs w:val="28"/>
        </w:rPr>
        <w:t>”.</w:t>
      </w:r>
      <w:r w:rsidR="002037F2">
        <w:rPr>
          <w:sz w:val="28"/>
          <w:szCs w:val="28"/>
        </w:rPr>
        <w:t xml:space="preserve"> Marino </w:t>
      </w:r>
      <w:r>
        <w:rPr>
          <w:sz w:val="28"/>
          <w:szCs w:val="28"/>
        </w:rPr>
        <w:t>Fabiani produce calzature a Fermo. “</w:t>
      </w:r>
      <w:r w:rsidRPr="002037F2">
        <w:rPr>
          <w:i/>
          <w:sz w:val="28"/>
          <w:szCs w:val="28"/>
        </w:rPr>
        <w:t>Il mercato è qui senza aiuti non possiamo rinunciarci</w:t>
      </w:r>
      <w:r>
        <w:rPr>
          <w:sz w:val="28"/>
          <w:szCs w:val="28"/>
        </w:rPr>
        <w:t xml:space="preserve">”. </w:t>
      </w:r>
      <w:r w:rsidR="002037F2">
        <w:rPr>
          <w:sz w:val="28"/>
          <w:szCs w:val="28"/>
        </w:rPr>
        <w:t>“</w:t>
      </w:r>
      <w:r w:rsidRPr="002037F2">
        <w:rPr>
          <w:i/>
          <w:sz w:val="28"/>
          <w:szCs w:val="28"/>
        </w:rPr>
        <w:t>La Russia vale il 75% del fatturato, chi si immaginava una guerra? Le sanzioni non servono, stuzzicano solo la tigre</w:t>
      </w:r>
      <w:r>
        <w:rPr>
          <w:sz w:val="28"/>
          <w:szCs w:val="28"/>
        </w:rPr>
        <w:t xml:space="preserve">”. </w:t>
      </w:r>
    </w:p>
    <w:p w:rsidR="002502A4" w:rsidRDefault="002502A4" w:rsidP="00F5707E">
      <w:pPr>
        <w:spacing w:after="0" w:line="240" w:lineRule="auto"/>
        <w:jc w:val="both"/>
        <w:rPr>
          <w:sz w:val="28"/>
          <w:szCs w:val="28"/>
        </w:rPr>
      </w:pPr>
      <w:r>
        <w:rPr>
          <w:sz w:val="28"/>
          <w:szCs w:val="28"/>
        </w:rPr>
        <w:t>D’altra parte il settore calzaturiero non è l’unico messo in ginocchio dalle ripercussioni delle sanzioni contro la Russia. Nell’agroalimentare, dal 2014, calcola la Coldiretti, ha perso un miliardo e mezzo di export, sono a rischio soprattutto i vini, 150 milioni di euro di vendite, seguiti da caffè, olio d’oliva e pasta.</w:t>
      </w:r>
    </w:p>
    <w:p w:rsidR="002502A4" w:rsidRDefault="002502A4" w:rsidP="00F5707E">
      <w:pPr>
        <w:spacing w:after="0" w:line="240" w:lineRule="auto"/>
        <w:jc w:val="both"/>
        <w:rPr>
          <w:sz w:val="28"/>
          <w:szCs w:val="28"/>
        </w:rPr>
      </w:pPr>
      <w:r>
        <w:rPr>
          <w:sz w:val="28"/>
          <w:szCs w:val="28"/>
        </w:rPr>
        <w:t xml:space="preserve">I soci pubblici della Fiera difendono comunque la decisione: </w:t>
      </w:r>
      <w:r w:rsidRPr="002037F2">
        <w:rPr>
          <w:i/>
          <w:sz w:val="28"/>
          <w:szCs w:val="28"/>
        </w:rPr>
        <w:t>“Ma continuiamo a ribadire con forza che siamo di fronte a un conflitto ingiustificato che vede un Paese aggredito, l’Ucraina e uno aggressore, la Russia di Putin</w:t>
      </w:r>
      <w:r>
        <w:rPr>
          <w:sz w:val="28"/>
          <w:szCs w:val="28"/>
        </w:rPr>
        <w:t xml:space="preserve">”. Parere condiviso </w:t>
      </w:r>
      <w:r w:rsidR="000B6D8C">
        <w:rPr>
          <w:sz w:val="28"/>
          <w:szCs w:val="28"/>
        </w:rPr>
        <w:t>anche dal sindaco di Bologna, Matteo Lepore, che è primo azionista della Fiera col 15% delle quote. “</w:t>
      </w:r>
      <w:r w:rsidR="000B6D8C" w:rsidRPr="002037F2">
        <w:rPr>
          <w:i/>
          <w:sz w:val="28"/>
          <w:szCs w:val="28"/>
        </w:rPr>
        <w:t>Ci sono due temi che sono due facce della stessa medaglia. La supremazia della pace non si discute e ovviamente le decisioni del governo si rispettano, ma non si possono cancellare e non ascoltare le ragioni di chi sta difendendo la tenuta di un intero distretto</w:t>
      </w:r>
      <w:r w:rsidR="000B6D8C">
        <w:rPr>
          <w:sz w:val="28"/>
          <w:szCs w:val="28"/>
        </w:rPr>
        <w:t xml:space="preserve">”. </w:t>
      </w:r>
    </w:p>
    <w:p w:rsidR="002502A4" w:rsidRDefault="00CE1F4B" w:rsidP="00F5707E">
      <w:pPr>
        <w:spacing w:after="0" w:line="240" w:lineRule="auto"/>
        <w:jc w:val="both"/>
        <w:rPr>
          <w:sz w:val="28"/>
          <w:szCs w:val="28"/>
        </w:rPr>
      </w:pPr>
      <w:r>
        <w:rPr>
          <w:sz w:val="28"/>
          <w:szCs w:val="28"/>
        </w:rPr>
        <w:t xml:space="preserve">Certo, è vero che per questo settore non sono previste sanzioni, è altrettanto vero che non siamo in guerra con la Russia! Ma credo vada messo in discussione il potere di rappresentanza di questo governo rispetto ad un’opinione pubblica che è </w:t>
      </w:r>
      <w:r>
        <w:rPr>
          <w:sz w:val="28"/>
          <w:szCs w:val="28"/>
        </w:rPr>
        <w:lastRenderedPageBreak/>
        <w:t>contraria totalmente a partecipare a questo conflitto anche se l’Italia non interviene sul campo aperto anche se –</w:t>
      </w:r>
      <w:r w:rsidR="00FF72EB">
        <w:rPr>
          <w:sz w:val="28"/>
          <w:szCs w:val="28"/>
        </w:rPr>
        <w:t xml:space="preserve"> </w:t>
      </w:r>
      <w:bookmarkStart w:id="0" w:name="_GoBack"/>
      <w:bookmarkEnd w:id="0"/>
      <w:r>
        <w:rPr>
          <w:sz w:val="28"/>
          <w:szCs w:val="28"/>
        </w:rPr>
        <w:t>come membro della NATO – sta partecipando direttamente al controllo dello spazio aereo nel sud-est del paese. O si giustifichi il Governo rispetto agli italiani o si resti estranei al conflitto, come hanno fatto altri paesi pur membri della NATO e ci si attivi invece per cercare una soluzione alla guerra. Se al Presidente Draghi si riconoscono molti meriti fino ad oggi, sembra che il suo apparato stia appannando sempre di più questo credito acquisito nel settore finanziario. Ma non può addirittura arrivare a negare al Parlamento di conoscere il tipo di armamento che sta inviando l’Italia in Ucraina.</w:t>
      </w:r>
    </w:p>
    <w:p w:rsidR="00CE1F4B" w:rsidRDefault="00CE1F4B" w:rsidP="00F5707E">
      <w:pPr>
        <w:spacing w:after="0" w:line="240" w:lineRule="auto"/>
        <w:jc w:val="both"/>
        <w:rPr>
          <w:sz w:val="28"/>
          <w:szCs w:val="28"/>
        </w:rPr>
      </w:pPr>
      <w:r>
        <w:rPr>
          <w:sz w:val="28"/>
          <w:szCs w:val="28"/>
        </w:rPr>
        <w:t xml:space="preserve">E ancora, </w:t>
      </w:r>
      <w:r w:rsidR="00F5707E">
        <w:rPr>
          <w:sz w:val="28"/>
          <w:szCs w:val="28"/>
        </w:rPr>
        <w:t>chi pagherà queste forniture? Non certo l’Ucraina che va a caccia di sponsor per ricostruire il paese. E allora chi sostiene questo ulteriore sforzo militare quando questo paese non riesce neppure a sostenere i costi per il mantenimento degli ucraini che sono arrivati in Italia? C’è bisogno di cambiare direzione e insistere per la ricerca di una pace duratura per tutti i popoli europei e soprattutto portare a compimento la costituzione di una Federazione europea che possa contribuire alla pari per una gestione del nuovo assetto politico che nascerà dalle rovine di questo disastro militare. C’è da lavorare sia per un cambiamento delle fonti energetiche promuovendo lo sviluppo di quelle rinnovabili e bisogna opporsi al riarmo generalizzato mandando in soffitta tutti i progetti di supremazia delle grandi potenze.</w:t>
      </w:r>
    </w:p>
    <w:p w:rsidR="00F5707E" w:rsidRPr="00381698" w:rsidRDefault="00D71091" w:rsidP="00F5707E">
      <w:pPr>
        <w:spacing w:after="0" w:line="240" w:lineRule="auto"/>
        <w:jc w:val="both"/>
        <w:rPr>
          <w:b/>
          <w:sz w:val="28"/>
          <w:szCs w:val="28"/>
        </w:rPr>
      </w:pPr>
      <w:r w:rsidRPr="00381698">
        <w:rPr>
          <w:b/>
          <w:sz w:val="28"/>
          <w:szCs w:val="28"/>
        </w:rPr>
        <w:t>Maggio 2022</w:t>
      </w:r>
    </w:p>
    <w:p w:rsidR="00D71091" w:rsidRPr="00381698" w:rsidRDefault="00D71091" w:rsidP="00F5707E">
      <w:pPr>
        <w:spacing w:after="0" w:line="240" w:lineRule="auto"/>
        <w:jc w:val="both"/>
        <w:rPr>
          <w:b/>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Default="00D71091" w:rsidP="00F5707E">
      <w:pPr>
        <w:spacing w:after="0" w:line="240" w:lineRule="auto"/>
        <w:jc w:val="both"/>
        <w:rPr>
          <w:sz w:val="28"/>
          <w:szCs w:val="28"/>
        </w:rPr>
      </w:pPr>
    </w:p>
    <w:p w:rsidR="00D71091" w:rsidRPr="00381698" w:rsidRDefault="00DB3B94" w:rsidP="00381698">
      <w:pPr>
        <w:spacing w:after="0" w:line="240" w:lineRule="auto"/>
        <w:jc w:val="center"/>
        <w:rPr>
          <w:b/>
          <w:sz w:val="28"/>
          <w:szCs w:val="28"/>
        </w:rPr>
      </w:pPr>
      <w:r w:rsidRPr="00381698">
        <w:rPr>
          <w:b/>
          <w:sz w:val="28"/>
          <w:szCs w:val="28"/>
        </w:rPr>
        <w:t>www.</w:t>
      </w:r>
      <w:r w:rsidR="00381698" w:rsidRPr="00381698">
        <w:rPr>
          <w:b/>
          <w:sz w:val="28"/>
          <w:szCs w:val="28"/>
        </w:rPr>
        <w:t>dirittoineuropa.eu</w:t>
      </w:r>
    </w:p>
    <w:sectPr w:rsidR="00D71091" w:rsidRPr="00381698" w:rsidSect="007F3F89">
      <w:headerReference w:type="default" r:id="rId8"/>
      <w:footerReference w:type="default" r:id="rId9"/>
      <w:pgSz w:w="11906" w:h="16838"/>
      <w:pgMar w:top="142" w:right="141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73" w:rsidRDefault="00107273" w:rsidP="00F44741">
      <w:pPr>
        <w:spacing w:after="0" w:line="240" w:lineRule="auto"/>
      </w:pPr>
      <w:r>
        <w:separator/>
      </w:r>
    </w:p>
  </w:endnote>
  <w:endnote w:type="continuationSeparator" w:id="0">
    <w:p w:rsidR="00107273" w:rsidRDefault="00107273" w:rsidP="00F4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41" w:rsidRDefault="00F44741">
    <w:pPr>
      <w:pStyle w:val="Pidipagina"/>
      <w:jc w:val="center"/>
    </w:pPr>
  </w:p>
  <w:p w:rsidR="00F44741" w:rsidRDefault="00F447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73" w:rsidRDefault="00107273" w:rsidP="00F44741">
      <w:pPr>
        <w:spacing w:after="0" w:line="240" w:lineRule="auto"/>
      </w:pPr>
      <w:r>
        <w:separator/>
      </w:r>
    </w:p>
  </w:footnote>
  <w:footnote w:type="continuationSeparator" w:id="0">
    <w:p w:rsidR="00107273" w:rsidRDefault="00107273" w:rsidP="00F44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D4" w:rsidRDefault="004200D4" w:rsidP="004200D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C5"/>
    <w:rsid w:val="000012C9"/>
    <w:rsid w:val="00002D67"/>
    <w:rsid w:val="0000521B"/>
    <w:rsid w:val="00005603"/>
    <w:rsid w:val="00011BA1"/>
    <w:rsid w:val="00013052"/>
    <w:rsid w:val="00013CB1"/>
    <w:rsid w:val="00014166"/>
    <w:rsid w:val="0001658E"/>
    <w:rsid w:val="00021ABC"/>
    <w:rsid w:val="000240B7"/>
    <w:rsid w:val="00024829"/>
    <w:rsid w:val="00025F3A"/>
    <w:rsid w:val="00031D25"/>
    <w:rsid w:val="00040C9C"/>
    <w:rsid w:val="00041745"/>
    <w:rsid w:val="00051938"/>
    <w:rsid w:val="000531C3"/>
    <w:rsid w:val="00057338"/>
    <w:rsid w:val="0006144F"/>
    <w:rsid w:val="000641D7"/>
    <w:rsid w:val="00070719"/>
    <w:rsid w:val="000722D7"/>
    <w:rsid w:val="000760D8"/>
    <w:rsid w:val="00077306"/>
    <w:rsid w:val="0007772B"/>
    <w:rsid w:val="00080FC6"/>
    <w:rsid w:val="00083C9F"/>
    <w:rsid w:val="00084F4F"/>
    <w:rsid w:val="00090AFA"/>
    <w:rsid w:val="000952FB"/>
    <w:rsid w:val="000A166C"/>
    <w:rsid w:val="000A4F7C"/>
    <w:rsid w:val="000A562F"/>
    <w:rsid w:val="000A7627"/>
    <w:rsid w:val="000B0167"/>
    <w:rsid w:val="000B033D"/>
    <w:rsid w:val="000B0BF6"/>
    <w:rsid w:val="000B45A7"/>
    <w:rsid w:val="000B6D8C"/>
    <w:rsid w:val="000C5957"/>
    <w:rsid w:val="000C733A"/>
    <w:rsid w:val="000E36A6"/>
    <w:rsid w:val="000F1012"/>
    <w:rsid w:val="000F5367"/>
    <w:rsid w:val="000F5DBE"/>
    <w:rsid w:val="000F78D4"/>
    <w:rsid w:val="00101EE8"/>
    <w:rsid w:val="00102692"/>
    <w:rsid w:val="0010344A"/>
    <w:rsid w:val="001050F3"/>
    <w:rsid w:val="00107273"/>
    <w:rsid w:val="001215A1"/>
    <w:rsid w:val="0012558B"/>
    <w:rsid w:val="00130D8F"/>
    <w:rsid w:val="001341C4"/>
    <w:rsid w:val="001353FD"/>
    <w:rsid w:val="00137999"/>
    <w:rsid w:val="00143FEC"/>
    <w:rsid w:val="001450DF"/>
    <w:rsid w:val="001554C5"/>
    <w:rsid w:val="00157167"/>
    <w:rsid w:val="00165FF6"/>
    <w:rsid w:val="00166FBC"/>
    <w:rsid w:val="00167B53"/>
    <w:rsid w:val="0017007D"/>
    <w:rsid w:val="001813D9"/>
    <w:rsid w:val="001831A4"/>
    <w:rsid w:val="001846A8"/>
    <w:rsid w:val="00185EAE"/>
    <w:rsid w:val="00186A36"/>
    <w:rsid w:val="001929FA"/>
    <w:rsid w:val="001939FD"/>
    <w:rsid w:val="0019539C"/>
    <w:rsid w:val="001A3400"/>
    <w:rsid w:val="001A3F71"/>
    <w:rsid w:val="001A48A6"/>
    <w:rsid w:val="001A7724"/>
    <w:rsid w:val="001A7D66"/>
    <w:rsid w:val="001B1CB2"/>
    <w:rsid w:val="001C16D4"/>
    <w:rsid w:val="001C17F7"/>
    <w:rsid w:val="001C27E8"/>
    <w:rsid w:val="001C3C32"/>
    <w:rsid w:val="001C6E7F"/>
    <w:rsid w:val="001C74E8"/>
    <w:rsid w:val="001D16DB"/>
    <w:rsid w:val="001D30F3"/>
    <w:rsid w:val="001D61CD"/>
    <w:rsid w:val="001E21A7"/>
    <w:rsid w:val="001E2E75"/>
    <w:rsid w:val="001E32D3"/>
    <w:rsid w:val="001E67AA"/>
    <w:rsid w:val="001E79B3"/>
    <w:rsid w:val="001F3879"/>
    <w:rsid w:val="001F484E"/>
    <w:rsid w:val="002037F2"/>
    <w:rsid w:val="00203840"/>
    <w:rsid w:val="0020647C"/>
    <w:rsid w:val="002117C8"/>
    <w:rsid w:val="00212442"/>
    <w:rsid w:val="002127AE"/>
    <w:rsid w:val="00216DEA"/>
    <w:rsid w:val="00225372"/>
    <w:rsid w:val="00232486"/>
    <w:rsid w:val="00232F9B"/>
    <w:rsid w:val="002400EA"/>
    <w:rsid w:val="002502A4"/>
    <w:rsid w:val="002503E3"/>
    <w:rsid w:val="0025627F"/>
    <w:rsid w:val="00261CA9"/>
    <w:rsid w:val="00265D38"/>
    <w:rsid w:val="00266152"/>
    <w:rsid w:val="0026773F"/>
    <w:rsid w:val="002778CE"/>
    <w:rsid w:val="00290366"/>
    <w:rsid w:val="00293B77"/>
    <w:rsid w:val="002974D1"/>
    <w:rsid w:val="002A0577"/>
    <w:rsid w:val="002A44FC"/>
    <w:rsid w:val="002A5685"/>
    <w:rsid w:val="002A70B9"/>
    <w:rsid w:val="002B7083"/>
    <w:rsid w:val="002B738B"/>
    <w:rsid w:val="002C0C64"/>
    <w:rsid w:val="002C2E4F"/>
    <w:rsid w:val="002C560F"/>
    <w:rsid w:val="002D3F99"/>
    <w:rsid w:val="002D564D"/>
    <w:rsid w:val="002D60CB"/>
    <w:rsid w:val="002E1FD5"/>
    <w:rsid w:val="002F2FE5"/>
    <w:rsid w:val="002F3FBA"/>
    <w:rsid w:val="003071C9"/>
    <w:rsid w:val="003117CB"/>
    <w:rsid w:val="0031738D"/>
    <w:rsid w:val="0032106C"/>
    <w:rsid w:val="0032324D"/>
    <w:rsid w:val="003265C1"/>
    <w:rsid w:val="00327798"/>
    <w:rsid w:val="0033375D"/>
    <w:rsid w:val="00341FD0"/>
    <w:rsid w:val="0034462C"/>
    <w:rsid w:val="0034534A"/>
    <w:rsid w:val="00356BA4"/>
    <w:rsid w:val="00361D9F"/>
    <w:rsid w:val="00362596"/>
    <w:rsid w:val="00370235"/>
    <w:rsid w:val="0037329F"/>
    <w:rsid w:val="00374355"/>
    <w:rsid w:val="00381698"/>
    <w:rsid w:val="00384C07"/>
    <w:rsid w:val="00390D62"/>
    <w:rsid w:val="00390E8D"/>
    <w:rsid w:val="00396A0D"/>
    <w:rsid w:val="003A36AD"/>
    <w:rsid w:val="003A5E88"/>
    <w:rsid w:val="003B3CA5"/>
    <w:rsid w:val="003C1EBB"/>
    <w:rsid w:val="003C2100"/>
    <w:rsid w:val="003C6FE2"/>
    <w:rsid w:val="003D7085"/>
    <w:rsid w:val="003E3C3A"/>
    <w:rsid w:val="003E695B"/>
    <w:rsid w:val="00402E07"/>
    <w:rsid w:val="00405EC2"/>
    <w:rsid w:val="004200D4"/>
    <w:rsid w:val="004204A4"/>
    <w:rsid w:val="00420893"/>
    <w:rsid w:val="0043071E"/>
    <w:rsid w:val="00433BBF"/>
    <w:rsid w:val="004357D9"/>
    <w:rsid w:val="00436725"/>
    <w:rsid w:val="004463F1"/>
    <w:rsid w:val="004465EE"/>
    <w:rsid w:val="00450107"/>
    <w:rsid w:val="004536DA"/>
    <w:rsid w:val="0045371B"/>
    <w:rsid w:val="004545EC"/>
    <w:rsid w:val="00454D35"/>
    <w:rsid w:val="00455F8E"/>
    <w:rsid w:val="00457E05"/>
    <w:rsid w:val="00460F64"/>
    <w:rsid w:val="0046131F"/>
    <w:rsid w:val="00461579"/>
    <w:rsid w:val="00462199"/>
    <w:rsid w:val="004643C7"/>
    <w:rsid w:val="00472CCF"/>
    <w:rsid w:val="00473C62"/>
    <w:rsid w:val="00475562"/>
    <w:rsid w:val="004777EC"/>
    <w:rsid w:val="00483249"/>
    <w:rsid w:val="0048550F"/>
    <w:rsid w:val="00493267"/>
    <w:rsid w:val="00493E60"/>
    <w:rsid w:val="0049609E"/>
    <w:rsid w:val="004B3948"/>
    <w:rsid w:val="004B530C"/>
    <w:rsid w:val="004B541E"/>
    <w:rsid w:val="004B5F90"/>
    <w:rsid w:val="004B7CFD"/>
    <w:rsid w:val="004C5600"/>
    <w:rsid w:val="004E1480"/>
    <w:rsid w:val="004F2974"/>
    <w:rsid w:val="004F4ADF"/>
    <w:rsid w:val="005034AE"/>
    <w:rsid w:val="00503EB5"/>
    <w:rsid w:val="005051D6"/>
    <w:rsid w:val="00522453"/>
    <w:rsid w:val="0053282B"/>
    <w:rsid w:val="0054069D"/>
    <w:rsid w:val="00544E9A"/>
    <w:rsid w:val="005562FF"/>
    <w:rsid w:val="00574711"/>
    <w:rsid w:val="00580167"/>
    <w:rsid w:val="005837F9"/>
    <w:rsid w:val="00592430"/>
    <w:rsid w:val="00594C61"/>
    <w:rsid w:val="00596736"/>
    <w:rsid w:val="005A641F"/>
    <w:rsid w:val="005A66B3"/>
    <w:rsid w:val="005B28B1"/>
    <w:rsid w:val="005B6981"/>
    <w:rsid w:val="005C09A3"/>
    <w:rsid w:val="005D0507"/>
    <w:rsid w:val="005D0701"/>
    <w:rsid w:val="005D2DBE"/>
    <w:rsid w:val="005D52D7"/>
    <w:rsid w:val="005D61E4"/>
    <w:rsid w:val="005D7AA2"/>
    <w:rsid w:val="005E738A"/>
    <w:rsid w:val="005F0A6F"/>
    <w:rsid w:val="005F11ED"/>
    <w:rsid w:val="005F29A1"/>
    <w:rsid w:val="005F444E"/>
    <w:rsid w:val="005F49E3"/>
    <w:rsid w:val="00601AA8"/>
    <w:rsid w:val="00611C34"/>
    <w:rsid w:val="00612268"/>
    <w:rsid w:val="00630704"/>
    <w:rsid w:val="006417F6"/>
    <w:rsid w:val="00645E2C"/>
    <w:rsid w:val="00646673"/>
    <w:rsid w:val="006473DF"/>
    <w:rsid w:val="006476FD"/>
    <w:rsid w:val="00651248"/>
    <w:rsid w:val="00654DB5"/>
    <w:rsid w:val="006550CE"/>
    <w:rsid w:val="00655146"/>
    <w:rsid w:val="006573F1"/>
    <w:rsid w:val="006613E3"/>
    <w:rsid w:val="0066288B"/>
    <w:rsid w:val="00663EDE"/>
    <w:rsid w:val="00664135"/>
    <w:rsid w:val="00667015"/>
    <w:rsid w:val="0067017F"/>
    <w:rsid w:val="0067511B"/>
    <w:rsid w:val="00676151"/>
    <w:rsid w:val="0068082F"/>
    <w:rsid w:val="00682661"/>
    <w:rsid w:val="00682E00"/>
    <w:rsid w:val="00684CD7"/>
    <w:rsid w:val="006914ED"/>
    <w:rsid w:val="006936FD"/>
    <w:rsid w:val="00696B57"/>
    <w:rsid w:val="00697252"/>
    <w:rsid w:val="0069778B"/>
    <w:rsid w:val="006A4464"/>
    <w:rsid w:val="006A78BC"/>
    <w:rsid w:val="006B08FA"/>
    <w:rsid w:val="006B23EA"/>
    <w:rsid w:val="006B30A8"/>
    <w:rsid w:val="006B3E4A"/>
    <w:rsid w:val="006B4B36"/>
    <w:rsid w:val="006D7501"/>
    <w:rsid w:val="006D76F0"/>
    <w:rsid w:val="006D7F56"/>
    <w:rsid w:val="006E2FC2"/>
    <w:rsid w:val="006F52C5"/>
    <w:rsid w:val="006F607F"/>
    <w:rsid w:val="007120DC"/>
    <w:rsid w:val="00712363"/>
    <w:rsid w:val="00713E76"/>
    <w:rsid w:val="007300D7"/>
    <w:rsid w:val="00743B7C"/>
    <w:rsid w:val="00743E53"/>
    <w:rsid w:val="00747ABB"/>
    <w:rsid w:val="007537B8"/>
    <w:rsid w:val="00771FD0"/>
    <w:rsid w:val="00772041"/>
    <w:rsid w:val="00776994"/>
    <w:rsid w:val="00784790"/>
    <w:rsid w:val="00793016"/>
    <w:rsid w:val="007A010A"/>
    <w:rsid w:val="007A24ED"/>
    <w:rsid w:val="007A6BFA"/>
    <w:rsid w:val="007B103D"/>
    <w:rsid w:val="007C178F"/>
    <w:rsid w:val="007C2887"/>
    <w:rsid w:val="007C2F16"/>
    <w:rsid w:val="007C32C6"/>
    <w:rsid w:val="007C3E3B"/>
    <w:rsid w:val="007C509B"/>
    <w:rsid w:val="007C70DF"/>
    <w:rsid w:val="007C7592"/>
    <w:rsid w:val="007D1D77"/>
    <w:rsid w:val="007E0B80"/>
    <w:rsid w:val="007E6E55"/>
    <w:rsid w:val="007E6F1A"/>
    <w:rsid w:val="007F0197"/>
    <w:rsid w:val="007F0D0C"/>
    <w:rsid w:val="007F1142"/>
    <w:rsid w:val="007F2308"/>
    <w:rsid w:val="007F3D0F"/>
    <w:rsid w:val="007F3F89"/>
    <w:rsid w:val="007F6227"/>
    <w:rsid w:val="008021D9"/>
    <w:rsid w:val="00805B26"/>
    <w:rsid w:val="008140DC"/>
    <w:rsid w:val="0082032A"/>
    <w:rsid w:val="00821DEE"/>
    <w:rsid w:val="00824AF3"/>
    <w:rsid w:val="00836BC1"/>
    <w:rsid w:val="00853A65"/>
    <w:rsid w:val="00861223"/>
    <w:rsid w:val="00866E94"/>
    <w:rsid w:val="00875868"/>
    <w:rsid w:val="00875A05"/>
    <w:rsid w:val="00876C9A"/>
    <w:rsid w:val="008807DA"/>
    <w:rsid w:val="0088084A"/>
    <w:rsid w:val="00881BA5"/>
    <w:rsid w:val="008854F8"/>
    <w:rsid w:val="00890E86"/>
    <w:rsid w:val="00892D4D"/>
    <w:rsid w:val="00896626"/>
    <w:rsid w:val="008A32C5"/>
    <w:rsid w:val="008B2A96"/>
    <w:rsid w:val="008B5E35"/>
    <w:rsid w:val="008C2DDD"/>
    <w:rsid w:val="008D13EE"/>
    <w:rsid w:val="008D2E95"/>
    <w:rsid w:val="008D46ED"/>
    <w:rsid w:val="008D4FC9"/>
    <w:rsid w:val="008E781B"/>
    <w:rsid w:val="009011A7"/>
    <w:rsid w:val="009035F6"/>
    <w:rsid w:val="009069DF"/>
    <w:rsid w:val="0091658A"/>
    <w:rsid w:val="0092244B"/>
    <w:rsid w:val="0093096C"/>
    <w:rsid w:val="009359A4"/>
    <w:rsid w:val="00946D4C"/>
    <w:rsid w:val="00946D80"/>
    <w:rsid w:val="00951176"/>
    <w:rsid w:val="00963D22"/>
    <w:rsid w:val="00966063"/>
    <w:rsid w:val="009668F1"/>
    <w:rsid w:val="00971BA6"/>
    <w:rsid w:val="00972980"/>
    <w:rsid w:val="0097458F"/>
    <w:rsid w:val="00990D6B"/>
    <w:rsid w:val="00996E2D"/>
    <w:rsid w:val="00997B69"/>
    <w:rsid w:val="009A4D2C"/>
    <w:rsid w:val="009B18DD"/>
    <w:rsid w:val="009B2EB5"/>
    <w:rsid w:val="009B3B7A"/>
    <w:rsid w:val="009B3E3D"/>
    <w:rsid w:val="009B6E95"/>
    <w:rsid w:val="009B7AB0"/>
    <w:rsid w:val="009C794A"/>
    <w:rsid w:val="009D3941"/>
    <w:rsid w:val="009D570A"/>
    <w:rsid w:val="009D765C"/>
    <w:rsid w:val="009E12D5"/>
    <w:rsid w:val="009E1886"/>
    <w:rsid w:val="009E717C"/>
    <w:rsid w:val="009F5E8F"/>
    <w:rsid w:val="00A02190"/>
    <w:rsid w:val="00A05385"/>
    <w:rsid w:val="00A15107"/>
    <w:rsid w:val="00A327D2"/>
    <w:rsid w:val="00A37496"/>
    <w:rsid w:val="00A433DE"/>
    <w:rsid w:val="00A44F23"/>
    <w:rsid w:val="00A551F4"/>
    <w:rsid w:val="00A6185A"/>
    <w:rsid w:val="00A66997"/>
    <w:rsid w:val="00A713DF"/>
    <w:rsid w:val="00A71A37"/>
    <w:rsid w:val="00A71C47"/>
    <w:rsid w:val="00A7390F"/>
    <w:rsid w:val="00A752D6"/>
    <w:rsid w:val="00A75E5B"/>
    <w:rsid w:val="00A76F02"/>
    <w:rsid w:val="00A91BBA"/>
    <w:rsid w:val="00A95B67"/>
    <w:rsid w:val="00AB3748"/>
    <w:rsid w:val="00AB38A3"/>
    <w:rsid w:val="00AB3DC2"/>
    <w:rsid w:val="00AC3174"/>
    <w:rsid w:val="00AE22F3"/>
    <w:rsid w:val="00AE329D"/>
    <w:rsid w:val="00AE3828"/>
    <w:rsid w:val="00AE6387"/>
    <w:rsid w:val="00AF32B2"/>
    <w:rsid w:val="00AF7B14"/>
    <w:rsid w:val="00B000B9"/>
    <w:rsid w:val="00B00D42"/>
    <w:rsid w:val="00B040AC"/>
    <w:rsid w:val="00B1358C"/>
    <w:rsid w:val="00B136D0"/>
    <w:rsid w:val="00B15FB9"/>
    <w:rsid w:val="00B23225"/>
    <w:rsid w:val="00B23B98"/>
    <w:rsid w:val="00B25C89"/>
    <w:rsid w:val="00B26FD3"/>
    <w:rsid w:val="00B360AD"/>
    <w:rsid w:val="00B453B8"/>
    <w:rsid w:val="00B45DF8"/>
    <w:rsid w:val="00B53DAE"/>
    <w:rsid w:val="00B54010"/>
    <w:rsid w:val="00B6227A"/>
    <w:rsid w:val="00B62C5A"/>
    <w:rsid w:val="00B70899"/>
    <w:rsid w:val="00B72EC0"/>
    <w:rsid w:val="00B80E4E"/>
    <w:rsid w:val="00B86A56"/>
    <w:rsid w:val="00B91795"/>
    <w:rsid w:val="00B91F5C"/>
    <w:rsid w:val="00BA19D3"/>
    <w:rsid w:val="00BA1A26"/>
    <w:rsid w:val="00BA2866"/>
    <w:rsid w:val="00BB107D"/>
    <w:rsid w:val="00BB1E1A"/>
    <w:rsid w:val="00BB48C9"/>
    <w:rsid w:val="00BB51AD"/>
    <w:rsid w:val="00BC4FDD"/>
    <w:rsid w:val="00BC7981"/>
    <w:rsid w:val="00BC7D32"/>
    <w:rsid w:val="00BD1D12"/>
    <w:rsid w:val="00BD4B2B"/>
    <w:rsid w:val="00BE0F97"/>
    <w:rsid w:val="00BF3C6D"/>
    <w:rsid w:val="00BF442D"/>
    <w:rsid w:val="00BF50E9"/>
    <w:rsid w:val="00BF6FE7"/>
    <w:rsid w:val="00C01FD7"/>
    <w:rsid w:val="00C05F13"/>
    <w:rsid w:val="00C07DE7"/>
    <w:rsid w:val="00C130A4"/>
    <w:rsid w:val="00C20A61"/>
    <w:rsid w:val="00C225A0"/>
    <w:rsid w:val="00C22D85"/>
    <w:rsid w:val="00C2495C"/>
    <w:rsid w:val="00C40FE1"/>
    <w:rsid w:val="00C425FE"/>
    <w:rsid w:val="00C42955"/>
    <w:rsid w:val="00C454D8"/>
    <w:rsid w:val="00C459EB"/>
    <w:rsid w:val="00C4647C"/>
    <w:rsid w:val="00C5137B"/>
    <w:rsid w:val="00C5243F"/>
    <w:rsid w:val="00C53896"/>
    <w:rsid w:val="00C60514"/>
    <w:rsid w:val="00C64F7A"/>
    <w:rsid w:val="00C71416"/>
    <w:rsid w:val="00C90DBC"/>
    <w:rsid w:val="00C91C71"/>
    <w:rsid w:val="00C93EED"/>
    <w:rsid w:val="00C94ABC"/>
    <w:rsid w:val="00C96608"/>
    <w:rsid w:val="00CA3148"/>
    <w:rsid w:val="00CA3422"/>
    <w:rsid w:val="00CA5B12"/>
    <w:rsid w:val="00CB61F9"/>
    <w:rsid w:val="00CC058D"/>
    <w:rsid w:val="00CC6ECF"/>
    <w:rsid w:val="00CC7087"/>
    <w:rsid w:val="00CD0B7D"/>
    <w:rsid w:val="00CD0C2A"/>
    <w:rsid w:val="00CD38B8"/>
    <w:rsid w:val="00CD4041"/>
    <w:rsid w:val="00CD757E"/>
    <w:rsid w:val="00CD772D"/>
    <w:rsid w:val="00CD7F73"/>
    <w:rsid w:val="00CE1F4B"/>
    <w:rsid w:val="00CF1063"/>
    <w:rsid w:val="00CF37EE"/>
    <w:rsid w:val="00D02938"/>
    <w:rsid w:val="00D0684D"/>
    <w:rsid w:val="00D119BD"/>
    <w:rsid w:val="00D11E4F"/>
    <w:rsid w:val="00D1449B"/>
    <w:rsid w:val="00D200C8"/>
    <w:rsid w:val="00D23EE3"/>
    <w:rsid w:val="00D273F3"/>
    <w:rsid w:val="00D31613"/>
    <w:rsid w:val="00D36D84"/>
    <w:rsid w:val="00D37DA0"/>
    <w:rsid w:val="00D46AC9"/>
    <w:rsid w:val="00D5330C"/>
    <w:rsid w:val="00D56FC0"/>
    <w:rsid w:val="00D64665"/>
    <w:rsid w:val="00D66A01"/>
    <w:rsid w:val="00D71091"/>
    <w:rsid w:val="00D74092"/>
    <w:rsid w:val="00D7427E"/>
    <w:rsid w:val="00D84AF3"/>
    <w:rsid w:val="00D86803"/>
    <w:rsid w:val="00D87CF7"/>
    <w:rsid w:val="00D91EA3"/>
    <w:rsid w:val="00D92D84"/>
    <w:rsid w:val="00D95507"/>
    <w:rsid w:val="00DA1342"/>
    <w:rsid w:val="00DA3D7E"/>
    <w:rsid w:val="00DA7ECC"/>
    <w:rsid w:val="00DB3A13"/>
    <w:rsid w:val="00DB3B94"/>
    <w:rsid w:val="00DB735F"/>
    <w:rsid w:val="00DD0D22"/>
    <w:rsid w:val="00DD1909"/>
    <w:rsid w:val="00DD2E8E"/>
    <w:rsid w:val="00DE2D29"/>
    <w:rsid w:val="00DE518E"/>
    <w:rsid w:val="00DF7F2E"/>
    <w:rsid w:val="00E02B9C"/>
    <w:rsid w:val="00E13A2B"/>
    <w:rsid w:val="00E15F69"/>
    <w:rsid w:val="00E16EF7"/>
    <w:rsid w:val="00E25C12"/>
    <w:rsid w:val="00E30A6E"/>
    <w:rsid w:val="00E33C1A"/>
    <w:rsid w:val="00E37BD7"/>
    <w:rsid w:val="00E37C69"/>
    <w:rsid w:val="00E436F1"/>
    <w:rsid w:val="00E50154"/>
    <w:rsid w:val="00E50AB1"/>
    <w:rsid w:val="00E54ADD"/>
    <w:rsid w:val="00E561C5"/>
    <w:rsid w:val="00E566EA"/>
    <w:rsid w:val="00E568E5"/>
    <w:rsid w:val="00E62611"/>
    <w:rsid w:val="00E62EC0"/>
    <w:rsid w:val="00E66A8C"/>
    <w:rsid w:val="00E70324"/>
    <w:rsid w:val="00E81081"/>
    <w:rsid w:val="00E83744"/>
    <w:rsid w:val="00E86855"/>
    <w:rsid w:val="00E87DED"/>
    <w:rsid w:val="00E94CEB"/>
    <w:rsid w:val="00EA2C9C"/>
    <w:rsid w:val="00EA2D92"/>
    <w:rsid w:val="00EB304D"/>
    <w:rsid w:val="00EB48D9"/>
    <w:rsid w:val="00EB7E1A"/>
    <w:rsid w:val="00EC2BDD"/>
    <w:rsid w:val="00EC4B14"/>
    <w:rsid w:val="00EC5CAE"/>
    <w:rsid w:val="00EC661A"/>
    <w:rsid w:val="00EC6FB8"/>
    <w:rsid w:val="00ED50FC"/>
    <w:rsid w:val="00EE0940"/>
    <w:rsid w:val="00EF143C"/>
    <w:rsid w:val="00EF468C"/>
    <w:rsid w:val="00F01437"/>
    <w:rsid w:val="00F037B1"/>
    <w:rsid w:val="00F21358"/>
    <w:rsid w:val="00F21C6E"/>
    <w:rsid w:val="00F22ED4"/>
    <w:rsid w:val="00F2322B"/>
    <w:rsid w:val="00F26463"/>
    <w:rsid w:val="00F26AA8"/>
    <w:rsid w:val="00F3103E"/>
    <w:rsid w:val="00F35AB1"/>
    <w:rsid w:val="00F371B8"/>
    <w:rsid w:val="00F44741"/>
    <w:rsid w:val="00F46079"/>
    <w:rsid w:val="00F46538"/>
    <w:rsid w:val="00F51569"/>
    <w:rsid w:val="00F5707E"/>
    <w:rsid w:val="00F606D6"/>
    <w:rsid w:val="00F64BB9"/>
    <w:rsid w:val="00F650FE"/>
    <w:rsid w:val="00F66395"/>
    <w:rsid w:val="00F7540C"/>
    <w:rsid w:val="00F75AE5"/>
    <w:rsid w:val="00F82699"/>
    <w:rsid w:val="00F91110"/>
    <w:rsid w:val="00F93023"/>
    <w:rsid w:val="00FB58FF"/>
    <w:rsid w:val="00FB7F01"/>
    <w:rsid w:val="00FC0A87"/>
    <w:rsid w:val="00FC57EE"/>
    <w:rsid w:val="00FD1C50"/>
    <w:rsid w:val="00FD7A73"/>
    <w:rsid w:val="00FE3F06"/>
    <w:rsid w:val="00FF1014"/>
    <w:rsid w:val="00FF520C"/>
    <w:rsid w:val="00FF5C74"/>
    <w:rsid w:val="00FF6EAD"/>
    <w:rsid w:val="00FF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CF8D5-5E30-4B5E-B487-9680E1B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1F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FD5"/>
    <w:rPr>
      <w:rFonts w:ascii="Segoe UI" w:hAnsi="Segoe UI" w:cs="Segoe UI"/>
      <w:noProof/>
      <w:sz w:val="18"/>
      <w:szCs w:val="18"/>
    </w:rPr>
  </w:style>
  <w:style w:type="character" w:styleId="Collegamentoipertestuale">
    <w:name w:val="Hyperlink"/>
    <w:basedOn w:val="Carpredefinitoparagrafo"/>
    <w:uiPriority w:val="99"/>
    <w:unhideWhenUsed/>
    <w:rsid w:val="009B3B7A"/>
    <w:rPr>
      <w:color w:val="0563C1" w:themeColor="hyperlink"/>
      <w:u w:val="single"/>
    </w:rPr>
  </w:style>
  <w:style w:type="paragraph" w:styleId="Intestazione">
    <w:name w:val="header"/>
    <w:basedOn w:val="Normale"/>
    <w:link w:val="IntestazioneCarattere"/>
    <w:uiPriority w:val="99"/>
    <w:unhideWhenUsed/>
    <w:rsid w:val="00F44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4741"/>
    <w:rPr>
      <w:noProof/>
    </w:rPr>
  </w:style>
  <w:style w:type="paragraph" w:styleId="Pidipagina">
    <w:name w:val="footer"/>
    <w:basedOn w:val="Normale"/>
    <w:link w:val="PidipaginaCarattere"/>
    <w:uiPriority w:val="99"/>
    <w:unhideWhenUsed/>
    <w:rsid w:val="00F44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474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9058">
      <w:bodyDiv w:val="1"/>
      <w:marLeft w:val="0"/>
      <w:marRight w:val="0"/>
      <w:marTop w:val="0"/>
      <w:marBottom w:val="0"/>
      <w:divBdr>
        <w:top w:val="none" w:sz="0" w:space="0" w:color="auto"/>
        <w:left w:val="none" w:sz="0" w:space="0" w:color="auto"/>
        <w:bottom w:val="none" w:sz="0" w:space="0" w:color="auto"/>
        <w:right w:val="none" w:sz="0" w:space="0" w:color="auto"/>
      </w:divBdr>
      <w:divsChild>
        <w:div w:id="749696897">
          <w:marLeft w:val="0"/>
          <w:marRight w:val="0"/>
          <w:marTop w:val="0"/>
          <w:marBottom w:val="0"/>
          <w:divBdr>
            <w:top w:val="none" w:sz="0" w:space="0" w:color="auto"/>
            <w:left w:val="none" w:sz="0" w:space="0" w:color="auto"/>
            <w:bottom w:val="none" w:sz="0" w:space="0" w:color="auto"/>
            <w:right w:val="none" w:sz="0" w:space="0" w:color="auto"/>
          </w:divBdr>
          <w:divsChild>
            <w:div w:id="878401296">
              <w:marLeft w:val="0"/>
              <w:marRight w:val="0"/>
              <w:marTop w:val="0"/>
              <w:marBottom w:val="0"/>
              <w:divBdr>
                <w:top w:val="none" w:sz="0" w:space="0" w:color="auto"/>
                <w:left w:val="none" w:sz="0" w:space="0" w:color="auto"/>
                <w:bottom w:val="none" w:sz="0" w:space="0" w:color="auto"/>
                <w:right w:val="none" w:sz="0" w:space="0" w:color="auto"/>
              </w:divBdr>
            </w:div>
          </w:divsChild>
        </w:div>
        <w:div w:id="656963193">
          <w:marLeft w:val="0"/>
          <w:marRight w:val="0"/>
          <w:marTop w:val="0"/>
          <w:marBottom w:val="0"/>
          <w:divBdr>
            <w:top w:val="none" w:sz="0" w:space="0" w:color="auto"/>
            <w:left w:val="none" w:sz="0" w:space="0" w:color="auto"/>
            <w:bottom w:val="none" w:sz="0" w:space="0" w:color="auto"/>
            <w:right w:val="none" w:sz="0" w:space="0" w:color="auto"/>
          </w:divBdr>
          <w:divsChild>
            <w:div w:id="1396318018">
              <w:marLeft w:val="0"/>
              <w:marRight w:val="0"/>
              <w:marTop w:val="0"/>
              <w:marBottom w:val="240"/>
              <w:divBdr>
                <w:top w:val="none" w:sz="0" w:space="0" w:color="auto"/>
                <w:left w:val="none" w:sz="0" w:space="0" w:color="auto"/>
                <w:bottom w:val="none" w:sz="0" w:space="0" w:color="auto"/>
                <w:right w:val="none" w:sz="0" w:space="0" w:color="auto"/>
              </w:divBdr>
              <w:divsChild>
                <w:div w:id="538011581">
                  <w:marLeft w:val="0"/>
                  <w:marRight w:val="0"/>
                  <w:marTop w:val="0"/>
                  <w:marBottom w:val="0"/>
                  <w:divBdr>
                    <w:top w:val="none" w:sz="0" w:space="0" w:color="auto"/>
                    <w:left w:val="none" w:sz="0" w:space="0" w:color="auto"/>
                    <w:bottom w:val="none" w:sz="0" w:space="0" w:color="auto"/>
                    <w:right w:val="none" w:sz="0" w:space="0" w:color="auto"/>
                  </w:divBdr>
                  <w:divsChild>
                    <w:div w:id="78612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7711591">
      <w:bodyDiv w:val="1"/>
      <w:marLeft w:val="0"/>
      <w:marRight w:val="0"/>
      <w:marTop w:val="0"/>
      <w:marBottom w:val="0"/>
      <w:divBdr>
        <w:top w:val="none" w:sz="0" w:space="0" w:color="auto"/>
        <w:left w:val="none" w:sz="0" w:space="0" w:color="auto"/>
        <w:bottom w:val="none" w:sz="0" w:space="0" w:color="auto"/>
        <w:right w:val="none" w:sz="0" w:space="0" w:color="auto"/>
      </w:divBdr>
      <w:divsChild>
        <w:div w:id="1058823903">
          <w:marLeft w:val="0"/>
          <w:marRight w:val="0"/>
          <w:marTop w:val="540"/>
          <w:marBottom w:val="540"/>
          <w:divBdr>
            <w:top w:val="single" w:sz="6" w:space="9" w:color="FFC709"/>
            <w:left w:val="none" w:sz="0" w:space="0" w:color="auto"/>
            <w:bottom w:val="single" w:sz="6" w:space="0" w:color="FFC709"/>
            <w:right w:val="none" w:sz="0" w:space="0" w:color="auto"/>
          </w:divBdr>
          <w:divsChild>
            <w:div w:id="135076054">
              <w:marLeft w:val="0"/>
              <w:marRight w:val="0"/>
              <w:marTop w:val="0"/>
              <w:marBottom w:val="0"/>
              <w:divBdr>
                <w:top w:val="none" w:sz="0" w:space="0" w:color="auto"/>
                <w:left w:val="none" w:sz="0" w:space="0" w:color="auto"/>
                <w:bottom w:val="none" w:sz="0" w:space="0" w:color="auto"/>
                <w:right w:val="none" w:sz="0" w:space="0" w:color="auto"/>
              </w:divBdr>
            </w:div>
            <w:div w:id="158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71A2-8942-411C-ACC8-5AE67696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639</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40</cp:revision>
  <cp:lastPrinted>2022-04-20T09:32:00Z</cp:lastPrinted>
  <dcterms:created xsi:type="dcterms:W3CDTF">2022-04-11T16:44:00Z</dcterms:created>
  <dcterms:modified xsi:type="dcterms:W3CDTF">2022-05-05T16:29:00Z</dcterms:modified>
</cp:coreProperties>
</file>