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15" w:rsidRDefault="00357315" w:rsidP="000C37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it-IT"/>
        </w:rPr>
        <w:drawing>
          <wp:inline distT="0" distB="0" distL="0" distR="0" wp14:anchorId="60EA09F7">
            <wp:extent cx="4778375" cy="787400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375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FB8" w:rsidRPr="00964933" w:rsidRDefault="00E52775" w:rsidP="000C373B">
      <w:pPr>
        <w:jc w:val="center"/>
        <w:rPr>
          <w:b/>
          <w:sz w:val="24"/>
          <w:szCs w:val="24"/>
        </w:rPr>
      </w:pPr>
      <w:r w:rsidRPr="00964933">
        <w:rPr>
          <w:b/>
          <w:sz w:val="24"/>
          <w:szCs w:val="24"/>
        </w:rPr>
        <w:t>“A BOLZANETO FU TORTURA, VITTIME DA RISARCIRE”</w:t>
      </w:r>
    </w:p>
    <w:p w:rsidR="00E52775" w:rsidRPr="003E0351" w:rsidRDefault="00E52775" w:rsidP="009649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Così titola “La Repubblica” del 27 u.s. che commenta l’ennesima condanna inflitta all’Italia dalla CorteEDU a proposito delle torture cui furono sottoposti i manifestanti al G8 del 2001 nella </w:t>
      </w:r>
      <w:r w:rsidR="00964933" w:rsidRPr="003E0351">
        <w:rPr>
          <w:sz w:val="28"/>
          <w:szCs w:val="28"/>
        </w:rPr>
        <w:t>c</w:t>
      </w:r>
      <w:r w:rsidRPr="003E0351">
        <w:rPr>
          <w:sz w:val="28"/>
          <w:szCs w:val="28"/>
        </w:rPr>
        <w:t xml:space="preserve">aserma di Bolzaneto a Genova. </w:t>
      </w:r>
      <w:r w:rsidR="00964933" w:rsidRPr="003E0351">
        <w:rPr>
          <w:sz w:val="28"/>
          <w:szCs w:val="28"/>
        </w:rPr>
        <w:t>Reati</w:t>
      </w:r>
      <w:r w:rsidRPr="003E0351">
        <w:rPr>
          <w:sz w:val="28"/>
          <w:szCs w:val="28"/>
        </w:rPr>
        <w:t>, lamenta la Corte, che erano già prescritti quando si è giunti al processo per cui neppure uno dei responsabili accertati ha fatto mai un giorno di carcere.</w:t>
      </w:r>
    </w:p>
    <w:p w:rsidR="00E52775" w:rsidRPr="003E0351" w:rsidRDefault="00E52775" w:rsidP="00964933">
      <w:pPr>
        <w:spacing w:after="0"/>
        <w:jc w:val="both"/>
        <w:rPr>
          <w:sz w:val="28"/>
          <w:szCs w:val="28"/>
        </w:rPr>
      </w:pPr>
      <w:r w:rsidRPr="003E0351">
        <w:rPr>
          <w:sz w:val="28"/>
          <w:szCs w:val="28"/>
        </w:rPr>
        <w:t xml:space="preserve">In effetti, come abbiamo ricordato in una nota precedente, il reato di “tortura” nel codice penale italiano è stato introdotto solo nel luglio scorso, anche se ampiamente contestato da più parti in quanto – come dichiara il Commissario per i diritti umani del Consiglio d’Europa, Nils Muiznieks, </w:t>
      </w:r>
      <w:r w:rsidR="00964933" w:rsidRPr="003E0351">
        <w:rPr>
          <w:sz w:val="28"/>
          <w:szCs w:val="28"/>
        </w:rPr>
        <w:t xml:space="preserve">in quanto </w:t>
      </w:r>
      <w:r w:rsidRPr="003E0351">
        <w:rPr>
          <w:sz w:val="28"/>
          <w:szCs w:val="28"/>
        </w:rPr>
        <w:t xml:space="preserve">“la definizione di tortura adottata può portare all’impunibilità di certi atti” e quindi far passare ancora una volta l’impunità per crimini che sono da ritenersi in violazione della dignità dell’uomo. </w:t>
      </w:r>
    </w:p>
    <w:p w:rsidR="00964933" w:rsidRPr="003E0351" w:rsidRDefault="00E52775" w:rsidP="00964933">
      <w:pPr>
        <w:spacing w:after="0"/>
        <w:jc w:val="both"/>
        <w:rPr>
          <w:sz w:val="28"/>
          <w:szCs w:val="28"/>
        </w:rPr>
      </w:pPr>
      <w:r w:rsidRPr="003E0351">
        <w:rPr>
          <w:sz w:val="28"/>
          <w:szCs w:val="28"/>
        </w:rPr>
        <w:t>Crimini per i quali il Procuratore aggiunto Vittorio Ranieri Miniati che condusse all’epoca l’inchiesta su Bolzaneto, ribadisce che si trovò difronte “ad un can</w:t>
      </w:r>
      <w:r w:rsidR="00964933" w:rsidRPr="003E0351">
        <w:rPr>
          <w:sz w:val="28"/>
          <w:szCs w:val="28"/>
        </w:rPr>
        <w:t>ovaccio di so</w:t>
      </w:r>
      <w:r w:rsidRPr="003E0351">
        <w:rPr>
          <w:sz w:val="28"/>
          <w:szCs w:val="28"/>
        </w:rPr>
        <w:t xml:space="preserve">prusi che ricorda quello dei lager nazisti, seppur l’intensità e la gravità non siano paragonabili”. </w:t>
      </w:r>
    </w:p>
    <w:p w:rsidR="00566851" w:rsidRPr="003E0351" w:rsidRDefault="00E52775" w:rsidP="00964933">
      <w:pPr>
        <w:spacing w:after="0"/>
        <w:jc w:val="both"/>
        <w:rPr>
          <w:sz w:val="28"/>
          <w:szCs w:val="28"/>
        </w:rPr>
      </w:pPr>
      <w:r w:rsidRPr="003E0351">
        <w:rPr>
          <w:sz w:val="28"/>
          <w:szCs w:val="28"/>
        </w:rPr>
        <w:t>E’ la terza volta dal 2015 che l’Italia è stata condannata per i fatti di Genova del 2001. In effetti, una prima parte di procedimenti si erano conclusi con un accordo con le parti lese cui era stato riconosciuto un risarcimento di 45</w:t>
      </w:r>
      <w:r w:rsidR="00964933" w:rsidRPr="003E0351">
        <w:rPr>
          <w:sz w:val="28"/>
          <w:szCs w:val="28"/>
        </w:rPr>
        <w:t xml:space="preserve">mila </w:t>
      </w:r>
      <w:r w:rsidRPr="003E0351">
        <w:rPr>
          <w:sz w:val="28"/>
          <w:szCs w:val="28"/>
        </w:rPr>
        <w:t xml:space="preserve">euro. Ma questi soldi non sono mai arrivati scrive il quotidiano in quanto “i dicasteri litigarono fra loro per chi dovesse liquidare la somma”. La CorteEDU </w:t>
      </w:r>
      <w:r w:rsidR="00C73B9C" w:rsidRPr="003E0351">
        <w:rPr>
          <w:sz w:val="28"/>
          <w:szCs w:val="28"/>
        </w:rPr>
        <w:t>ha questa volta riconosciuto agli altri ricorrenti, che non avevano accettato l’accordo precedente, un risarcimento per danni morali che va</w:t>
      </w:r>
      <w:r w:rsidR="003E0351" w:rsidRPr="003E0351">
        <w:rPr>
          <w:sz w:val="28"/>
          <w:szCs w:val="28"/>
        </w:rPr>
        <w:t xml:space="preserve"> tra i 10 e gli 85</w:t>
      </w:r>
      <w:r w:rsidR="00C73B9C" w:rsidRPr="003E0351">
        <w:rPr>
          <w:sz w:val="28"/>
          <w:szCs w:val="28"/>
        </w:rPr>
        <w:t xml:space="preserve">mila euro. </w:t>
      </w:r>
      <w:r w:rsidR="005E32A2" w:rsidRPr="003E0351">
        <w:rPr>
          <w:sz w:val="28"/>
          <w:szCs w:val="28"/>
        </w:rPr>
        <w:t xml:space="preserve">Ma anche questa sentenza – come amaramente commenta Lorenzo Guadagnucci del Comitato Verità e Giustizia per Genova - finisce per cadere nel vuoto. E non ha tutti i torti in quanto, con una recente riforma del 2012 della L. 89/2001 (la cd. Legge Pinto), il Parlamento pur avendo accelerato l’iter per ottenere il pagamento delle somme </w:t>
      </w:r>
      <w:r w:rsidR="00964933" w:rsidRPr="003E0351">
        <w:rPr>
          <w:sz w:val="28"/>
          <w:szCs w:val="28"/>
        </w:rPr>
        <w:t>riconosciute</w:t>
      </w:r>
      <w:r w:rsidR="005E32A2" w:rsidRPr="003E0351">
        <w:rPr>
          <w:sz w:val="28"/>
          <w:szCs w:val="28"/>
        </w:rPr>
        <w:t xml:space="preserve"> dalle Corti italiane e dalla CorteEDU, rispondendo per questo anche ad una pressante richiesta della Corte </w:t>
      </w:r>
      <w:r w:rsidR="00964933" w:rsidRPr="003E0351">
        <w:rPr>
          <w:sz w:val="28"/>
          <w:szCs w:val="28"/>
        </w:rPr>
        <w:t xml:space="preserve">di Strasburgo </w:t>
      </w:r>
      <w:r w:rsidR="005E32A2" w:rsidRPr="003E0351">
        <w:rPr>
          <w:sz w:val="28"/>
          <w:szCs w:val="28"/>
        </w:rPr>
        <w:t>per il ritardo nei pagamenti, ha finito per mancanza di fondi da parte del Ministero della Giustizia e della Economia e delle Finanze, incaricati dei pagamenti, per costituire un ulteriore grave ostacolo all’effettività del risarcimento. Insomma, un vero e proprio sberleffo alla giustizia.</w:t>
      </w:r>
      <w:r w:rsidR="00964933" w:rsidRPr="003E0351">
        <w:rPr>
          <w:sz w:val="28"/>
          <w:szCs w:val="28"/>
        </w:rPr>
        <w:t xml:space="preserve"> Purtroppo ovviamente bisogna riconoscere,</w:t>
      </w:r>
      <w:r w:rsidR="005E32A2" w:rsidRPr="003E0351">
        <w:rPr>
          <w:sz w:val="28"/>
          <w:szCs w:val="28"/>
        </w:rPr>
        <w:t xml:space="preserve"> che solo un paese come il nostro, </w:t>
      </w:r>
      <w:r w:rsidR="003E0351" w:rsidRPr="003E0351">
        <w:rPr>
          <w:sz w:val="28"/>
          <w:szCs w:val="28"/>
        </w:rPr>
        <w:t>può</w:t>
      </w:r>
      <w:r w:rsidR="00566851" w:rsidRPr="003E0351">
        <w:rPr>
          <w:sz w:val="28"/>
          <w:szCs w:val="28"/>
        </w:rPr>
        <w:t xml:space="preserve"> tollerare q</w:t>
      </w:r>
      <w:r w:rsidR="00964933" w:rsidRPr="003E0351">
        <w:rPr>
          <w:sz w:val="28"/>
          <w:szCs w:val="28"/>
        </w:rPr>
        <w:t xml:space="preserve">uesta ennesima farsa che suona come </w:t>
      </w:r>
      <w:r w:rsidR="003E0351" w:rsidRPr="003E0351">
        <w:rPr>
          <w:sz w:val="28"/>
          <w:szCs w:val="28"/>
        </w:rPr>
        <w:t>ulteriore</w:t>
      </w:r>
      <w:r w:rsidR="00566851" w:rsidRPr="003E0351">
        <w:rPr>
          <w:sz w:val="28"/>
          <w:szCs w:val="28"/>
        </w:rPr>
        <w:t xml:space="preserve"> condanna di un </w:t>
      </w:r>
      <w:r w:rsidR="00964933" w:rsidRPr="003E0351">
        <w:rPr>
          <w:sz w:val="28"/>
          <w:szCs w:val="28"/>
        </w:rPr>
        <w:t xml:space="preserve">sistema politico e giudiziario che è il </w:t>
      </w:r>
      <w:r w:rsidR="003E0351" w:rsidRPr="003E0351">
        <w:rPr>
          <w:sz w:val="28"/>
          <w:szCs w:val="28"/>
        </w:rPr>
        <w:t xml:space="preserve">fanalino di coda </w:t>
      </w:r>
      <w:r w:rsidR="00443124" w:rsidRPr="003E0351">
        <w:rPr>
          <w:sz w:val="28"/>
          <w:szCs w:val="28"/>
        </w:rPr>
        <w:t>in Europa per quanto riguarda l’effettività del diritto e la durata dei processi</w:t>
      </w:r>
      <w:r w:rsidR="00566851" w:rsidRPr="003E0351">
        <w:rPr>
          <w:sz w:val="28"/>
          <w:szCs w:val="28"/>
        </w:rPr>
        <w:t>.</w:t>
      </w:r>
    </w:p>
    <w:p w:rsidR="00566851" w:rsidRPr="00964933" w:rsidRDefault="00566851" w:rsidP="00964933">
      <w:pPr>
        <w:spacing w:after="0"/>
        <w:jc w:val="both"/>
        <w:rPr>
          <w:b/>
          <w:sz w:val="28"/>
          <w:szCs w:val="28"/>
        </w:rPr>
      </w:pPr>
      <w:r w:rsidRPr="003E0351">
        <w:rPr>
          <w:b/>
          <w:sz w:val="28"/>
          <w:szCs w:val="28"/>
        </w:rPr>
        <w:t>Ottobre 2017</w:t>
      </w:r>
    </w:p>
    <w:p w:rsidR="00566851" w:rsidRPr="00964933" w:rsidRDefault="00566851" w:rsidP="00964933">
      <w:pPr>
        <w:spacing w:after="0"/>
        <w:jc w:val="both"/>
        <w:rPr>
          <w:b/>
          <w:sz w:val="28"/>
          <w:szCs w:val="28"/>
        </w:rPr>
      </w:pPr>
      <w:r w:rsidRPr="00964933">
        <w:rPr>
          <w:b/>
          <w:sz w:val="28"/>
          <w:szCs w:val="28"/>
        </w:rPr>
        <w:t>Nota a cura avv. E. Oropallo</w:t>
      </w:r>
    </w:p>
    <w:p w:rsidR="00566851" w:rsidRDefault="00566851" w:rsidP="00964933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357315" w:rsidRPr="00357315" w:rsidRDefault="00357315" w:rsidP="00357315">
      <w:pPr>
        <w:spacing w:after="0"/>
        <w:jc w:val="center"/>
        <w:rPr>
          <w:b/>
          <w:i/>
          <w:sz w:val="24"/>
          <w:szCs w:val="24"/>
        </w:rPr>
      </w:pPr>
      <w:r w:rsidRPr="00357315">
        <w:rPr>
          <w:b/>
          <w:i/>
          <w:sz w:val="24"/>
          <w:szCs w:val="24"/>
        </w:rPr>
        <w:t>Via Matilde Serao, 20 – 47521 CESENA</w:t>
      </w:r>
    </w:p>
    <w:p w:rsidR="00357315" w:rsidRPr="00E52775" w:rsidRDefault="00357315" w:rsidP="00357315">
      <w:pPr>
        <w:spacing w:after="0"/>
        <w:jc w:val="center"/>
        <w:rPr>
          <w:sz w:val="28"/>
          <w:szCs w:val="28"/>
        </w:rPr>
      </w:pPr>
      <w:hyperlink r:id="rId5" w:history="1">
        <w:r w:rsidRPr="00357315">
          <w:rPr>
            <w:rStyle w:val="Collegamentoipertestuale"/>
            <w:b/>
            <w:sz w:val="24"/>
            <w:szCs w:val="24"/>
          </w:rPr>
          <w:t>www.centrostudigiuridicikoine.eu</w:t>
        </w:r>
      </w:hyperlink>
    </w:p>
    <w:sectPr w:rsidR="00357315" w:rsidRPr="00E52775" w:rsidSect="00357315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75"/>
    <w:rsid w:val="000C373B"/>
    <w:rsid w:val="002171EA"/>
    <w:rsid w:val="00357315"/>
    <w:rsid w:val="003E0351"/>
    <w:rsid w:val="00443124"/>
    <w:rsid w:val="00566851"/>
    <w:rsid w:val="005E1F7F"/>
    <w:rsid w:val="005E32A2"/>
    <w:rsid w:val="00964933"/>
    <w:rsid w:val="00C66282"/>
    <w:rsid w:val="00C73B9C"/>
    <w:rsid w:val="00E52775"/>
    <w:rsid w:val="00E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D0180-ED9B-462B-B429-3F79C270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731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31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studigiuridicikoine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12</cp:revision>
  <cp:lastPrinted>2017-10-31T10:29:00Z</cp:lastPrinted>
  <dcterms:created xsi:type="dcterms:W3CDTF">2017-10-31T08:31:00Z</dcterms:created>
  <dcterms:modified xsi:type="dcterms:W3CDTF">2017-10-31T10:29:00Z</dcterms:modified>
</cp:coreProperties>
</file>