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B8" w:rsidRPr="00C3183C" w:rsidRDefault="00C3183C" w:rsidP="00C3183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</w:t>
      </w:r>
      <w:r w:rsidR="00DF5FCA" w:rsidRPr="00C3183C">
        <w:rPr>
          <w:b/>
          <w:sz w:val="28"/>
          <w:szCs w:val="28"/>
        </w:rPr>
        <w:t>L’ASSEGNO DI MANTENIMENTO PER GLI STUDENTI FUORI SEDE</w:t>
      </w:r>
    </w:p>
    <w:p w:rsidR="00C3183C" w:rsidRPr="00C3183C" w:rsidRDefault="00C3183C" w:rsidP="00C3183C">
      <w:pPr>
        <w:ind w:left="2124"/>
        <w:rPr>
          <w:b/>
          <w:sz w:val="24"/>
          <w:szCs w:val="24"/>
        </w:rPr>
      </w:pPr>
    </w:p>
    <w:p w:rsidR="00DF5FCA" w:rsidRDefault="00DF5FCA" w:rsidP="00C3183C">
      <w:pPr>
        <w:spacing w:line="360" w:lineRule="auto"/>
        <w:ind w:left="567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La Corte di Cassazione (Sez. VI Civile – ordinanza n. 14241/17 depositata il 7 giugno) ha sancito l’obbligo dell’ex coniuge a corrispondere direttamente alla ex coniuge l’assegno alimentare disposto per il figlio, diventato maggiorenne e studente universitario fuori sede che vive, sia pure saltuariamente, con la madre. Per i giudici la circostanza che il figlio studi in altra città, ma si rechi nella residenza familiare non appena possibile, non porta ad escludere il requisito della convivenza “</w:t>
      </w:r>
      <w:r w:rsidRPr="00C3183C">
        <w:rPr>
          <w:i/>
          <w:sz w:val="28"/>
          <w:szCs w:val="28"/>
        </w:rPr>
        <w:t>permanendo il collegamento stabile con l’abitazione del genitore</w:t>
      </w:r>
      <w:r w:rsidRPr="00C3183C">
        <w:rPr>
          <w:sz w:val="28"/>
          <w:szCs w:val="28"/>
        </w:rPr>
        <w:t xml:space="preserve">”. </w:t>
      </w:r>
    </w:p>
    <w:p w:rsidR="00442B05" w:rsidRPr="00442B05" w:rsidRDefault="00442B05" w:rsidP="00C3183C">
      <w:pPr>
        <w:spacing w:line="360" w:lineRule="auto"/>
        <w:ind w:left="567"/>
        <w:jc w:val="both"/>
        <w:rPr>
          <w:b/>
          <w:sz w:val="28"/>
          <w:szCs w:val="28"/>
        </w:rPr>
      </w:pPr>
      <w:r w:rsidRPr="00442B05">
        <w:rPr>
          <w:b/>
          <w:sz w:val="28"/>
          <w:szCs w:val="28"/>
        </w:rPr>
        <w:t>Giugno 2017</w:t>
      </w:r>
      <w:bookmarkStart w:id="0" w:name="_GoBack"/>
      <w:bookmarkEnd w:id="0"/>
    </w:p>
    <w:p w:rsidR="00442B05" w:rsidRPr="00442B05" w:rsidRDefault="00442B05" w:rsidP="00C3183C">
      <w:pPr>
        <w:spacing w:line="360" w:lineRule="auto"/>
        <w:ind w:left="567"/>
        <w:jc w:val="both"/>
        <w:rPr>
          <w:b/>
          <w:sz w:val="28"/>
          <w:szCs w:val="28"/>
        </w:rPr>
      </w:pPr>
      <w:r w:rsidRPr="00442B05">
        <w:rPr>
          <w:b/>
          <w:sz w:val="28"/>
          <w:szCs w:val="28"/>
        </w:rPr>
        <w:t>Fonte D&amp;G</w:t>
      </w:r>
    </w:p>
    <w:p w:rsidR="00442B05" w:rsidRPr="00442B05" w:rsidRDefault="00442B05" w:rsidP="00C3183C">
      <w:pPr>
        <w:spacing w:line="360" w:lineRule="auto"/>
        <w:ind w:left="567"/>
        <w:jc w:val="both"/>
        <w:rPr>
          <w:b/>
          <w:sz w:val="28"/>
          <w:szCs w:val="28"/>
        </w:rPr>
      </w:pPr>
      <w:r w:rsidRPr="00442B05">
        <w:rPr>
          <w:b/>
          <w:sz w:val="28"/>
          <w:szCs w:val="28"/>
        </w:rPr>
        <w:t xml:space="preserve">Nota a cura Avv. E. Oropallo </w:t>
      </w:r>
    </w:p>
    <w:sectPr w:rsidR="00442B05" w:rsidRPr="00442B05" w:rsidSect="00C3183C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CA"/>
    <w:rsid w:val="00442B05"/>
    <w:rsid w:val="00C3183C"/>
    <w:rsid w:val="00DF5FCA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E14F-A930-4D39-BB60-8260EA85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4</cp:revision>
  <cp:lastPrinted>2017-06-23T10:06:00Z</cp:lastPrinted>
  <dcterms:created xsi:type="dcterms:W3CDTF">2017-06-22T16:22:00Z</dcterms:created>
  <dcterms:modified xsi:type="dcterms:W3CDTF">2017-06-23T10:08:00Z</dcterms:modified>
</cp:coreProperties>
</file>