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123" w:rsidRDefault="00F55123" w:rsidP="00F66343">
      <w:pPr>
        <w:jc w:val="center"/>
        <w:rPr>
          <w:b/>
          <w:sz w:val="24"/>
          <w:szCs w:val="24"/>
        </w:rPr>
      </w:pPr>
    </w:p>
    <w:p w:rsidR="00F55123" w:rsidRDefault="00F55123" w:rsidP="00F66343">
      <w:pPr>
        <w:jc w:val="center"/>
        <w:rPr>
          <w:b/>
          <w:sz w:val="24"/>
          <w:szCs w:val="24"/>
        </w:rPr>
      </w:pPr>
      <w:r>
        <w:rPr>
          <w:noProof/>
          <w:lang w:eastAsia="it-IT"/>
        </w:rPr>
        <w:drawing>
          <wp:inline distT="0" distB="0" distL="0" distR="0" wp14:anchorId="44EAC838" wp14:editId="42FE6ABF">
            <wp:extent cx="5419725" cy="1030605"/>
            <wp:effectExtent l="0" t="0" r="9525"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9725" cy="1030605"/>
                    </a:xfrm>
                    <a:prstGeom prst="rect">
                      <a:avLst/>
                    </a:prstGeom>
                    <a:noFill/>
                  </pic:spPr>
                </pic:pic>
              </a:graphicData>
            </a:graphic>
          </wp:inline>
        </w:drawing>
      </w:r>
    </w:p>
    <w:p w:rsidR="00C60718" w:rsidRPr="00F55123" w:rsidRDefault="00995741" w:rsidP="00F66343">
      <w:pPr>
        <w:jc w:val="center"/>
        <w:rPr>
          <w:b/>
          <w:sz w:val="28"/>
          <w:szCs w:val="28"/>
        </w:rPr>
      </w:pPr>
      <w:r w:rsidRPr="00F55123">
        <w:rPr>
          <w:b/>
          <w:sz w:val="28"/>
          <w:szCs w:val="28"/>
        </w:rPr>
        <w:t>LA QUESTIONE IRLANDESE</w:t>
      </w:r>
      <w:r w:rsidR="00D11CEB" w:rsidRPr="00F55123">
        <w:rPr>
          <w:b/>
          <w:sz w:val="28"/>
          <w:szCs w:val="28"/>
        </w:rPr>
        <w:t xml:space="preserve"> RITORNA DI ATTUALITA’</w:t>
      </w:r>
    </w:p>
    <w:p w:rsidR="001E3F95" w:rsidRPr="00F55123" w:rsidRDefault="00995741" w:rsidP="0078064F">
      <w:pPr>
        <w:spacing w:after="0" w:line="360" w:lineRule="auto"/>
        <w:jc w:val="both"/>
        <w:rPr>
          <w:rFonts w:ascii="Times New Roman" w:hAnsi="Times New Roman" w:cs="Times New Roman"/>
          <w:sz w:val="32"/>
          <w:szCs w:val="32"/>
        </w:rPr>
      </w:pPr>
      <w:r w:rsidRPr="00F55123">
        <w:rPr>
          <w:rFonts w:ascii="Times New Roman" w:hAnsi="Times New Roman" w:cs="Times New Roman"/>
          <w:sz w:val="32"/>
          <w:szCs w:val="32"/>
        </w:rPr>
        <w:t xml:space="preserve">Avevamo accennato alle difficoltà </w:t>
      </w:r>
      <w:r w:rsidR="00D11CEB" w:rsidRPr="00F55123">
        <w:rPr>
          <w:rFonts w:ascii="Times New Roman" w:hAnsi="Times New Roman" w:cs="Times New Roman"/>
          <w:sz w:val="32"/>
          <w:szCs w:val="32"/>
        </w:rPr>
        <w:t>che</w:t>
      </w:r>
      <w:r w:rsidRPr="00F55123">
        <w:rPr>
          <w:rFonts w:ascii="Times New Roman" w:hAnsi="Times New Roman" w:cs="Times New Roman"/>
          <w:sz w:val="32"/>
          <w:szCs w:val="32"/>
        </w:rPr>
        <w:t xml:space="preserve"> il Governo</w:t>
      </w:r>
      <w:r w:rsidR="00F66343" w:rsidRPr="00F55123">
        <w:rPr>
          <w:rFonts w:ascii="Times New Roman" w:hAnsi="Times New Roman" w:cs="Times New Roman"/>
          <w:sz w:val="32"/>
          <w:szCs w:val="32"/>
        </w:rPr>
        <w:t xml:space="preserve"> inglese </w:t>
      </w:r>
      <w:r w:rsidR="00D11CEB" w:rsidRPr="00F55123">
        <w:rPr>
          <w:rFonts w:ascii="Times New Roman" w:hAnsi="Times New Roman" w:cs="Times New Roman"/>
          <w:sz w:val="32"/>
          <w:szCs w:val="32"/>
        </w:rPr>
        <w:t>sta affrontando</w:t>
      </w:r>
      <w:r w:rsidRPr="00F55123">
        <w:rPr>
          <w:rFonts w:ascii="Times New Roman" w:hAnsi="Times New Roman" w:cs="Times New Roman"/>
          <w:sz w:val="32"/>
          <w:szCs w:val="32"/>
        </w:rPr>
        <w:t xml:space="preserve"> per la decisione di uscire dall’UE. Ma altre nubi si stanno </w:t>
      </w:r>
      <w:r w:rsidR="00F66343" w:rsidRPr="00F55123">
        <w:rPr>
          <w:rFonts w:ascii="Times New Roman" w:hAnsi="Times New Roman" w:cs="Times New Roman"/>
          <w:sz w:val="32"/>
          <w:szCs w:val="32"/>
        </w:rPr>
        <w:t xml:space="preserve">addensando sulle scelte sconsiderate del governo inglese. E’ vero che, contrariamente alle previsioni di recessione dopo il voto del 23 giugno, la Gran Bretagna ha chiuso l’anno con il secondo tasso di crescita più forte del G7, dietro solo alla Germania (La Repubblica del 27/2) ma questo è dovuto essenzialmente ad un aumento dei consumi. </w:t>
      </w:r>
      <w:r w:rsidR="0075615F" w:rsidRPr="00F55123">
        <w:rPr>
          <w:rFonts w:ascii="Times New Roman" w:hAnsi="Times New Roman" w:cs="Times New Roman"/>
          <w:sz w:val="32"/>
          <w:szCs w:val="32"/>
        </w:rPr>
        <w:t>“</w:t>
      </w:r>
      <w:r w:rsidR="0075615F" w:rsidRPr="00F55123">
        <w:rPr>
          <w:rFonts w:ascii="Times New Roman" w:hAnsi="Times New Roman" w:cs="Times New Roman"/>
          <w:i/>
          <w:sz w:val="32"/>
          <w:szCs w:val="32"/>
        </w:rPr>
        <w:t>Con l’inflazione in ripresa</w:t>
      </w:r>
      <w:r w:rsidR="0075615F" w:rsidRPr="00F55123">
        <w:rPr>
          <w:rFonts w:ascii="Times New Roman" w:hAnsi="Times New Roman" w:cs="Times New Roman"/>
          <w:sz w:val="32"/>
          <w:szCs w:val="32"/>
        </w:rPr>
        <w:t xml:space="preserve"> – aggiunge la Repubblica – </w:t>
      </w:r>
      <w:r w:rsidR="0075615F" w:rsidRPr="00F55123">
        <w:rPr>
          <w:rFonts w:ascii="Times New Roman" w:hAnsi="Times New Roman" w:cs="Times New Roman"/>
          <w:i/>
          <w:sz w:val="32"/>
          <w:szCs w:val="32"/>
        </w:rPr>
        <w:t>il rischio che il motore di crescita britannica si arresti è reale</w:t>
      </w:r>
      <w:proofErr w:type="gramStart"/>
      <w:r w:rsidR="0075615F" w:rsidRPr="00F55123">
        <w:rPr>
          <w:rFonts w:ascii="Times New Roman" w:hAnsi="Times New Roman" w:cs="Times New Roman"/>
          <w:sz w:val="32"/>
          <w:szCs w:val="32"/>
        </w:rPr>
        <w:t>”.</w:t>
      </w:r>
      <w:r w:rsidR="0016046C" w:rsidRPr="00F55123">
        <w:rPr>
          <w:rFonts w:ascii="Times New Roman" w:hAnsi="Times New Roman" w:cs="Times New Roman"/>
          <w:sz w:val="32"/>
          <w:szCs w:val="32"/>
        </w:rPr>
        <w:t>.</w:t>
      </w:r>
      <w:proofErr w:type="gramEnd"/>
      <w:r w:rsidR="0016046C" w:rsidRPr="00F55123">
        <w:rPr>
          <w:rFonts w:ascii="Times New Roman" w:hAnsi="Times New Roman" w:cs="Times New Roman"/>
          <w:sz w:val="32"/>
          <w:szCs w:val="32"/>
        </w:rPr>
        <w:t xml:space="preserve"> E questo verrebbe a complicare il quadro indebolendo la posizione della G.B. proprio nel confronto con i </w:t>
      </w:r>
      <w:proofErr w:type="spellStart"/>
      <w:r w:rsidR="0016046C" w:rsidRPr="00F55123">
        <w:rPr>
          <w:rFonts w:ascii="Times New Roman" w:hAnsi="Times New Roman" w:cs="Times New Roman"/>
          <w:sz w:val="32"/>
          <w:szCs w:val="32"/>
        </w:rPr>
        <w:t>partners</w:t>
      </w:r>
      <w:proofErr w:type="spellEnd"/>
      <w:r w:rsidR="0016046C" w:rsidRPr="00F55123">
        <w:rPr>
          <w:rFonts w:ascii="Times New Roman" w:hAnsi="Times New Roman" w:cs="Times New Roman"/>
          <w:sz w:val="32"/>
          <w:szCs w:val="32"/>
        </w:rPr>
        <w:t xml:space="preserve"> europei. La Commissione europea, per bocca del suo segretario, ha ricordato ai britannici che “</w:t>
      </w:r>
      <w:r w:rsidR="0016046C" w:rsidRPr="00F55123">
        <w:rPr>
          <w:rFonts w:ascii="Times New Roman" w:hAnsi="Times New Roman" w:cs="Times New Roman"/>
          <w:i/>
          <w:sz w:val="32"/>
          <w:szCs w:val="32"/>
        </w:rPr>
        <w:t xml:space="preserve">il conto per l’uscita rischia di essere molto salato con un potenziale </w:t>
      </w:r>
      <w:r w:rsidR="001E3F95" w:rsidRPr="00F55123">
        <w:rPr>
          <w:rFonts w:ascii="Times New Roman" w:hAnsi="Times New Roman" w:cs="Times New Roman"/>
          <w:i/>
          <w:sz w:val="32"/>
          <w:szCs w:val="32"/>
        </w:rPr>
        <w:t>debito da</w:t>
      </w:r>
      <w:r w:rsidR="0016046C" w:rsidRPr="00F55123">
        <w:rPr>
          <w:rFonts w:ascii="Times New Roman" w:hAnsi="Times New Roman" w:cs="Times New Roman"/>
          <w:i/>
          <w:sz w:val="32"/>
          <w:szCs w:val="32"/>
        </w:rPr>
        <w:t xml:space="preserve"> 60 miliardi di euro”. </w:t>
      </w:r>
      <w:r w:rsidR="0016046C" w:rsidRPr="00F55123">
        <w:rPr>
          <w:rFonts w:ascii="Times New Roman" w:hAnsi="Times New Roman" w:cs="Times New Roman"/>
          <w:sz w:val="32"/>
          <w:szCs w:val="32"/>
        </w:rPr>
        <w:t xml:space="preserve">Certo la linea di </w:t>
      </w:r>
      <w:proofErr w:type="spellStart"/>
      <w:r w:rsidR="001E3F95" w:rsidRPr="00F55123">
        <w:rPr>
          <w:rFonts w:ascii="Times New Roman" w:hAnsi="Times New Roman" w:cs="Times New Roman"/>
          <w:sz w:val="32"/>
          <w:szCs w:val="32"/>
        </w:rPr>
        <w:t>Juncker</w:t>
      </w:r>
      <w:proofErr w:type="spellEnd"/>
      <w:r w:rsidR="001E3F95" w:rsidRPr="00F55123">
        <w:rPr>
          <w:rFonts w:ascii="Times New Roman" w:hAnsi="Times New Roman" w:cs="Times New Roman"/>
          <w:sz w:val="32"/>
          <w:szCs w:val="32"/>
        </w:rPr>
        <w:t xml:space="preserve"> </w:t>
      </w:r>
      <w:r w:rsidR="0016046C" w:rsidRPr="00F55123">
        <w:rPr>
          <w:rFonts w:ascii="Times New Roman" w:hAnsi="Times New Roman" w:cs="Times New Roman"/>
          <w:sz w:val="32"/>
          <w:szCs w:val="32"/>
        </w:rPr>
        <w:t>non raccoglie</w:t>
      </w:r>
      <w:r w:rsidR="0016046C" w:rsidRPr="00F55123">
        <w:rPr>
          <w:rFonts w:ascii="Times New Roman" w:hAnsi="Times New Roman" w:cs="Times New Roman"/>
          <w:i/>
          <w:sz w:val="32"/>
          <w:szCs w:val="32"/>
        </w:rPr>
        <w:t xml:space="preserve"> </w:t>
      </w:r>
      <w:r w:rsidR="0016046C" w:rsidRPr="00F55123">
        <w:rPr>
          <w:rFonts w:ascii="Times New Roman" w:hAnsi="Times New Roman" w:cs="Times New Roman"/>
          <w:sz w:val="32"/>
          <w:szCs w:val="32"/>
        </w:rPr>
        <w:t xml:space="preserve">un consenso unanime ma fonti governative italiane e tedesche hanno confermato </w:t>
      </w:r>
      <w:r w:rsidR="001E3F95" w:rsidRPr="00F55123">
        <w:rPr>
          <w:rFonts w:ascii="Times New Roman" w:hAnsi="Times New Roman" w:cs="Times New Roman"/>
          <w:sz w:val="32"/>
          <w:szCs w:val="32"/>
        </w:rPr>
        <w:t>che la strategia della Commissione può contare sul pieno appoggio di Germania e Italia senza dimenticare che già la Francia si è schierata sulla stessa posizione</w:t>
      </w:r>
      <w:r w:rsidR="00D91DD8" w:rsidRPr="00F55123">
        <w:rPr>
          <w:rFonts w:ascii="Times New Roman" w:hAnsi="Times New Roman" w:cs="Times New Roman"/>
          <w:sz w:val="32"/>
          <w:szCs w:val="32"/>
        </w:rPr>
        <w:t xml:space="preserve"> intransigente</w:t>
      </w:r>
      <w:r w:rsidR="001E3F95" w:rsidRPr="00F55123">
        <w:rPr>
          <w:rFonts w:ascii="Times New Roman" w:hAnsi="Times New Roman" w:cs="Times New Roman"/>
          <w:sz w:val="32"/>
          <w:szCs w:val="32"/>
        </w:rPr>
        <w:t>.</w:t>
      </w:r>
      <w:r w:rsidR="0078064F" w:rsidRPr="00F55123">
        <w:rPr>
          <w:rFonts w:ascii="Times New Roman" w:hAnsi="Times New Roman" w:cs="Times New Roman"/>
          <w:sz w:val="32"/>
          <w:szCs w:val="32"/>
        </w:rPr>
        <w:t xml:space="preserve"> </w:t>
      </w:r>
      <w:r w:rsidR="001E3F95" w:rsidRPr="00F55123">
        <w:rPr>
          <w:rFonts w:ascii="Times New Roman" w:hAnsi="Times New Roman" w:cs="Times New Roman"/>
          <w:sz w:val="32"/>
          <w:szCs w:val="32"/>
        </w:rPr>
        <w:t xml:space="preserve">Anche se oggi il governo </w:t>
      </w:r>
      <w:proofErr w:type="spellStart"/>
      <w:r w:rsidR="001E3F95" w:rsidRPr="00F55123">
        <w:rPr>
          <w:rFonts w:ascii="Times New Roman" w:hAnsi="Times New Roman" w:cs="Times New Roman"/>
          <w:sz w:val="32"/>
          <w:szCs w:val="32"/>
        </w:rPr>
        <w:t>May</w:t>
      </w:r>
      <w:proofErr w:type="spellEnd"/>
      <w:r w:rsidR="001E3F95" w:rsidRPr="00F55123">
        <w:rPr>
          <w:rFonts w:ascii="Times New Roman" w:hAnsi="Times New Roman" w:cs="Times New Roman"/>
          <w:sz w:val="32"/>
          <w:szCs w:val="32"/>
        </w:rPr>
        <w:t xml:space="preserve"> può contare su una maggioranza parlamentare che dovrebbe darle piena sicurezza, è vero anche che ben altre nubi e più tempestose si stanno addensando sul percorso avviato. </w:t>
      </w:r>
      <w:r w:rsidR="00BF2F19" w:rsidRPr="00F55123">
        <w:rPr>
          <w:rFonts w:ascii="Times New Roman" w:hAnsi="Times New Roman" w:cs="Times New Roman"/>
          <w:sz w:val="32"/>
          <w:szCs w:val="32"/>
        </w:rPr>
        <w:t xml:space="preserve">In realtà, già la Scozia ha fatto sapere di prendere in considerazione l’ipotesi di un referendum per restare nell’UE mentre l’ex primo ministro Blair ha proposto un secondo referendum per fermare la </w:t>
      </w:r>
      <w:proofErr w:type="spellStart"/>
      <w:r w:rsidR="00BF2F19" w:rsidRPr="00F55123">
        <w:rPr>
          <w:rFonts w:ascii="Times New Roman" w:hAnsi="Times New Roman" w:cs="Times New Roman"/>
          <w:sz w:val="32"/>
          <w:szCs w:val="32"/>
        </w:rPr>
        <w:t>Brexit</w:t>
      </w:r>
      <w:proofErr w:type="spellEnd"/>
      <w:r w:rsidR="00BF2F19" w:rsidRPr="00F55123">
        <w:rPr>
          <w:rFonts w:ascii="Times New Roman" w:hAnsi="Times New Roman" w:cs="Times New Roman"/>
          <w:sz w:val="32"/>
          <w:szCs w:val="32"/>
        </w:rPr>
        <w:t xml:space="preserve">. Ma si annuncia il pericolo reale che l’Irlanda – che fa parte dell’UE e l’Irlanda del Nord che fa parte della Gran Bretagna – rilancino l’ipotesi di un referendum </w:t>
      </w:r>
      <w:r w:rsidR="00BF2F19" w:rsidRPr="00F55123">
        <w:rPr>
          <w:rFonts w:ascii="Times New Roman" w:hAnsi="Times New Roman" w:cs="Times New Roman"/>
          <w:sz w:val="32"/>
          <w:szCs w:val="32"/>
        </w:rPr>
        <w:lastRenderedPageBreak/>
        <w:t xml:space="preserve">per l’unificazione tra le due parti dell’Irlanda e di restare dunque nell’UE, visto che il 65% dei cittadini dell’Irlanda del Nord hanno votato contro la </w:t>
      </w:r>
      <w:proofErr w:type="spellStart"/>
      <w:r w:rsidR="00BF2F19" w:rsidRPr="00F55123">
        <w:rPr>
          <w:rFonts w:ascii="Times New Roman" w:hAnsi="Times New Roman" w:cs="Times New Roman"/>
          <w:sz w:val="32"/>
          <w:szCs w:val="32"/>
        </w:rPr>
        <w:t>Brexit</w:t>
      </w:r>
      <w:proofErr w:type="spellEnd"/>
      <w:r w:rsidR="00BF2F19" w:rsidRPr="00F55123">
        <w:rPr>
          <w:rFonts w:ascii="Times New Roman" w:hAnsi="Times New Roman" w:cs="Times New Roman"/>
          <w:sz w:val="32"/>
          <w:szCs w:val="32"/>
        </w:rPr>
        <w:t xml:space="preserve">. Ricordiamoci che l’accordo storico raggiunto nel 1998 fu garantito proprio dall’UE. L’accordo prevedeva anche la possibilità di un referendum sulla unificazione anzi sulla creazione di un nuovo soggetto politico e c’è chi – come </w:t>
      </w:r>
      <w:r w:rsidR="008B6C3F" w:rsidRPr="00F55123">
        <w:rPr>
          <w:rFonts w:ascii="Times New Roman" w:hAnsi="Times New Roman" w:cs="Times New Roman"/>
          <w:sz w:val="32"/>
          <w:szCs w:val="32"/>
        </w:rPr>
        <w:t xml:space="preserve">Gerry Adams – presidente dello </w:t>
      </w:r>
      <w:r w:rsidR="008B6C3F" w:rsidRPr="00F55123">
        <w:rPr>
          <w:rFonts w:ascii="Times New Roman" w:hAnsi="Times New Roman" w:cs="Times New Roman"/>
          <w:sz w:val="32"/>
          <w:szCs w:val="32"/>
          <w:lang w:val="en"/>
        </w:rPr>
        <w:t xml:space="preserve">Sinn </w:t>
      </w:r>
      <w:r w:rsidR="00C7566E" w:rsidRPr="00F55123">
        <w:rPr>
          <w:rFonts w:ascii="Times New Roman" w:hAnsi="Times New Roman" w:cs="Times New Roman"/>
          <w:sz w:val="32"/>
          <w:szCs w:val="32"/>
          <w:lang w:val="en"/>
        </w:rPr>
        <w:t>Fein</w:t>
      </w:r>
      <w:r w:rsidR="008B6C3F" w:rsidRPr="00F55123">
        <w:rPr>
          <w:rFonts w:ascii="Times New Roman" w:hAnsi="Times New Roman" w:cs="Times New Roman"/>
          <w:sz w:val="32"/>
          <w:szCs w:val="32"/>
          <w:lang w:val="en"/>
        </w:rPr>
        <w:t xml:space="preserve"> - </w:t>
      </w:r>
      <w:proofErr w:type="spellStart"/>
      <w:r w:rsidR="00D91DD8" w:rsidRPr="00F55123">
        <w:rPr>
          <w:rFonts w:ascii="Times New Roman" w:hAnsi="Times New Roman" w:cs="Times New Roman"/>
          <w:sz w:val="32"/>
          <w:szCs w:val="32"/>
          <w:lang w:val="en"/>
        </w:rPr>
        <w:t>il</w:t>
      </w:r>
      <w:proofErr w:type="spellEnd"/>
      <w:r w:rsidR="008B6C3F" w:rsidRPr="00F55123">
        <w:rPr>
          <w:rFonts w:ascii="Times New Roman" w:hAnsi="Times New Roman" w:cs="Times New Roman"/>
          <w:sz w:val="32"/>
          <w:szCs w:val="32"/>
          <w:lang w:val="en"/>
        </w:rPr>
        <w:t xml:space="preserve"> </w:t>
      </w:r>
      <w:proofErr w:type="spellStart"/>
      <w:r w:rsidR="008B6C3F" w:rsidRPr="00F55123">
        <w:rPr>
          <w:rFonts w:ascii="Times New Roman" w:hAnsi="Times New Roman" w:cs="Times New Roman"/>
          <w:sz w:val="32"/>
          <w:szCs w:val="32"/>
          <w:lang w:val="en"/>
        </w:rPr>
        <w:t>partito</w:t>
      </w:r>
      <w:proofErr w:type="spellEnd"/>
      <w:r w:rsidR="008B6C3F" w:rsidRPr="00F55123">
        <w:rPr>
          <w:rFonts w:ascii="Times New Roman" w:hAnsi="Times New Roman" w:cs="Times New Roman"/>
          <w:sz w:val="32"/>
          <w:szCs w:val="32"/>
          <w:lang w:val="en"/>
        </w:rPr>
        <w:t xml:space="preserve"> </w:t>
      </w:r>
      <w:proofErr w:type="spellStart"/>
      <w:r w:rsidR="008B6C3F" w:rsidRPr="00F55123">
        <w:rPr>
          <w:rFonts w:ascii="Times New Roman" w:hAnsi="Times New Roman" w:cs="Times New Roman"/>
          <w:sz w:val="32"/>
          <w:szCs w:val="32"/>
          <w:lang w:val="en"/>
        </w:rPr>
        <w:t>indipendentista</w:t>
      </w:r>
      <w:proofErr w:type="spellEnd"/>
      <w:r w:rsidR="008B6C3F" w:rsidRPr="00F55123">
        <w:rPr>
          <w:rFonts w:ascii="Times New Roman" w:hAnsi="Times New Roman" w:cs="Times New Roman"/>
          <w:sz w:val="32"/>
          <w:szCs w:val="32"/>
          <w:lang w:val="en"/>
        </w:rPr>
        <w:t xml:space="preserve"> </w:t>
      </w:r>
      <w:proofErr w:type="spellStart"/>
      <w:r w:rsidR="008B6C3F" w:rsidRPr="00F55123">
        <w:rPr>
          <w:rFonts w:ascii="Times New Roman" w:hAnsi="Times New Roman" w:cs="Times New Roman"/>
          <w:sz w:val="32"/>
          <w:szCs w:val="32"/>
          <w:lang w:val="en"/>
        </w:rPr>
        <w:t>cattolico</w:t>
      </w:r>
      <w:proofErr w:type="spellEnd"/>
      <w:r w:rsidR="008B6C3F" w:rsidRPr="00F55123">
        <w:rPr>
          <w:rFonts w:ascii="Times New Roman" w:hAnsi="Times New Roman" w:cs="Times New Roman"/>
          <w:sz w:val="32"/>
          <w:szCs w:val="32"/>
          <w:lang w:val="en"/>
        </w:rPr>
        <w:t xml:space="preserve"> </w:t>
      </w:r>
      <w:proofErr w:type="spellStart"/>
      <w:r w:rsidR="008B6C3F" w:rsidRPr="00F55123">
        <w:rPr>
          <w:rFonts w:ascii="Times New Roman" w:hAnsi="Times New Roman" w:cs="Times New Roman"/>
          <w:sz w:val="32"/>
          <w:szCs w:val="32"/>
          <w:lang w:val="en"/>
        </w:rPr>
        <w:t>ritiene</w:t>
      </w:r>
      <w:proofErr w:type="spellEnd"/>
      <w:r w:rsidR="008B6C3F" w:rsidRPr="00F55123">
        <w:rPr>
          <w:rFonts w:ascii="Times New Roman" w:hAnsi="Times New Roman" w:cs="Times New Roman"/>
          <w:sz w:val="32"/>
          <w:szCs w:val="32"/>
          <w:lang w:val="en"/>
        </w:rPr>
        <w:t xml:space="preserve"> </w:t>
      </w:r>
      <w:proofErr w:type="spellStart"/>
      <w:r w:rsidR="008B6C3F" w:rsidRPr="00F55123">
        <w:rPr>
          <w:rFonts w:ascii="Times New Roman" w:hAnsi="Times New Roman" w:cs="Times New Roman"/>
          <w:sz w:val="32"/>
          <w:szCs w:val="32"/>
          <w:lang w:val="en"/>
        </w:rPr>
        <w:t>che</w:t>
      </w:r>
      <w:proofErr w:type="spellEnd"/>
      <w:r w:rsidR="008B6C3F" w:rsidRPr="00F55123">
        <w:rPr>
          <w:rFonts w:ascii="Times New Roman" w:hAnsi="Times New Roman" w:cs="Times New Roman"/>
          <w:sz w:val="32"/>
          <w:szCs w:val="32"/>
          <w:lang w:val="en"/>
        </w:rPr>
        <w:t xml:space="preserve"> </w:t>
      </w:r>
      <w:proofErr w:type="spellStart"/>
      <w:r w:rsidR="008B6C3F" w:rsidRPr="00F55123">
        <w:rPr>
          <w:rFonts w:ascii="Times New Roman" w:hAnsi="Times New Roman" w:cs="Times New Roman"/>
          <w:sz w:val="32"/>
          <w:szCs w:val="32"/>
          <w:lang w:val="en"/>
        </w:rPr>
        <w:t>sia</w:t>
      </w:r>
      <w:proofErr w:type="spellEnd"/>
      <w:r w:rsidR="008B6C3F" w:rsidRPr="00F55123">
        <w:rPr>
          <w:rFonts w:ascii="Times New Roman" w:hAnsi="Times New Roman" w:cs="Times New Roman"/>
          <w:sz w:val="32"/>
          <w:szCs w:val="32"/>
          <w:lang w:val="en"/>
        </w:rPr>
        <w:t xml:space="preserve"> </w:t>
      </w:r>
      <w:proofErr w:type="spellStart"/>
      <w:r w:rsidR="008B6C3F" w:rsidRPr="00F55123">
        <w:rPr>
          <w:rFonts w:ascii="Times New Roman" w:hAnsi="Times New Roman" w:cs="Times New Roman"/>
          <w:sz w:val="32"/>
          <w:szCs w:val="32"/>
          <w:lang w:val="en"/>
        </w:rPr>
        <w:t>venuto</w:t>
      </w:r>
      <w:proofErr w:type="spellEnd"/>
      <w:r w:rsidR="008B6C3F" w:rsidRPr="00F55123">
        <w:rPr>
          <w:rFonts w:ascii="Times New Roman" w:hAnsi="Times New Roman" w:cs="Times New Roman"/>
          <w:sz w:val="32"/>
          <w:szCs w:val="32"/>
          <w:lang w:val="en"/>
        </w:rPr>
        <w:t xml:space="preserve"> </w:t>
      </w:r>
      <w:proofErr w:type="spellStart"/>
      <w:r w:rsidR="008B6C3F" w:rsidRPr="00F55123">
        <w:rPr>
          <w:rFonts w:ascii="Times New Roman" w:hAnsi="Times New Roman" w:cs="Times New Roman"/>
          <w:sz w:val="32"/>
          <w:szCs w:val="32"/>
          <w:lang w:val="en"/>
        </w:rPr>
        <w:t>il</w:t>
      </w:r>
      <w:proofErr w:type="spellEnd"/>
      <w:r w:rsidR="008B6C3F" w:rsidRPr="00F55123">
        <w:rPr>
          <w:rFonts w:ascii="Times New Roman" w:hAnsi="Times New Roman" w:cs="Times New Roman"/>
          <w:sz w:val="32"/>
          <w:szCs w:val="32"/>
          <w:lang w:val="en"/>
        </w:rPr>
        <w:t xml:space="preserve"> </w:t>
      </w:r>
      <w:proofErr w:type="spellStart"/>
      <w:r w:rsidR="008B6C3F" w:rsidRPr="00F55123">
        <w:rPr>
          <w:rFonts w:ascii="Times New Roman" w:hAnsi="Times New Roman" w:cs="Times New Roman"/>
          <w:sz w:val="32"/>
          <w:szCs w:val="32"/>
          <w:lang w:val="en"/>
        </w:rPr>
        <w:t>momento</w:t>
      </w:r>
      <w:proofErr w:type="spellEnd"/>
      <w:r w:rsidR="008B6C3F" w:rsidRPr="00F55123">
        <w:rPr>
          <w:rFonts w:ascii="Times New Roman" w:hAnsi="Times New Roman" w:cs="Times New Roman"/>
          <w:sz w:val="32"/>
          <w:szCs w:val="32"/>
          <w:lang w:val="en"/>
        </w:rPr>
        <w:t xml:space="preserve">, non </w:t>
      </w:r>
      <w:proofErr w:type="spellStart"/>
      <w:r w:rsidR="008B6C3F" w:rsidRPr="00F55123">
        <w:rPr>
          <w:rFonts w:ascii="Times New Roman" w:hAnsi="Times New Roman" w:cs="Times New Roman"/>
          <w:sz w:val="32"/>
          <w:szCs w:val="32"/>
          <w:lang w:val="en"/>
        </w:rPr>
        <w:t>accontentandosi</w:t>
      </w:r>
      <w:proofErr w:type="spellEnd"/>
      <w:r w:rsidR="008B6C3F" w:rsidRPr="00F55123">
        <w:rPr>
          <w:rFonts w:ascii="Times New Roman" w:hAnsi="Times New Roman" w:cs="Times New Roman"/>
          <w:sz w:val="32"/>
          <w:szCs w:val="32"/>
          <w:lang w:val="en"/>
        </w:rPr>
        <w:t xml:space="preserve"> di </w:t>
      </w:r>
      <w:proofErr w:type="spellStart"/>
      <w:r w:rsidR="008B6C3F" w:rsidRPr="00F55123">
        <w:rPr>
          <w:rFonts w:ascii="Times New Roman" w:hAnsi="Times New Roman" w:cs="Times New Roman"/>
          <w:sz w:val="32"/>
          <w:szCs w:val="32"/>
          <w:lang w:val="en"/>
        </w:rPr>
        <w:t>uno</w:t>
      </w:r>
      <w:proofErr w:type="spellEnd"/>
      <w:r w:rsidR="008B6C3F" w:rsidRPr="00F55123">
        <w:rPr>
          <w:rFonts w:ascii="Times New Roman" w:hAnsi="Times New Roman" w:cs="Times New Roman"/>
          <w:sz w:val="32"/>
          <w:szCs w:val="32"/>
          <w:lang w:val="en"/>
        </w:rPr>
        <w:t xml:space="preserve"> “status </w:t>
      </w:r>
      <w:proofErr w:type="spellStart"/>
      <w:r w:rsidR="008B6C3F" w:rsidRPr="00F55123">
        <w:rPr>
          <w:rFonts w:ascii="Times New Roman" w:hAnsi="Times New Roman" w:cs="Times New Roman"/>
          <w:sz w:val="32"/>
          <w:szCs w:val="32"/>
          <w:lang w:val="en"/>
        </w:rPr>
        <w:t>speciale</w:t>
      </w:r>
      <w:proofErr w:type="spellEnd"/>
      <w:r w:rsidR="008B6C3F" w:rsidRPr="00F55123">
        <w:rPr>
          <w:rFonts w:ascii="Times New Roman" w:hAnsi="Times New Roman" w:cs="Times New Roman"/>
          <w:sz w:val="32"/>
          <w:szCs w:val="32"/>
          <w:lang w:val="en"/>
        </w:rPr>
        <w:t xml:space="preserve">” </w:t>
      </w:r>
      <w:r w:rsidR="00C7566E" w:rsidRPr="00F55123">
        <w:rPr>
          <w:rFonts w:ascii="Times New Roman" w:hAnsi="Times New Roman" w:cs="Times New Roman"/>
          <w:sz w:val="32"/>
          <w:szCs w:val="32"/>
          <w:lang w:val="en"/>
        </w:rPr>
        <w:t xml:space="preserve">per </w:t>
      </w:r>
      <w:proofErr w:type="spellStart"/>
      <w:r w:rsidR="00C7566E" w:rsidRPr="00F55123">
        <w:rPr>
          <w:rFonts w:ascii="Times New Roman" w:hAnsi="Times New Roman" w:cs="Times New Roman"/>
          <w:sz w:val="32"/>
          <w:szCs w:val="32"/>
          <w:lang w:val="en"/>
        </w:rPr>
        <w:t>l’Irlanda</w:t>
      </w:r>
      <w:proofErr w:type="spellEnd"/>
      <w:r w:rsidR="00C72506" w:rsidRPr="00F55123">
        <w:rPr>
          <w:rFonts w:ascii="Times New Roman" w:hAnsi="Times New Roman" w:cs="Times New Roman"/>
          <w:sz w:val="32"/>
          <w:szCs w:val="32"/>
          <w:lang w:val="en"/>
        </w:rPr>
        <w:t>,</w:t>
      </w:r>
      <w:r w:rsidR="00C7566E" w:rsidRPr="00F55123">
        <w:rPr>
          <w:rFonts w:ascii="Times New Roman" w:hAnsi="Times New Roman" w:cs="Times New Roman"/>
          <w:sz w:val="32"/>
          <w:szCs w:val="32"/>
          <w:lang w:val="en"/>
        </w:rPr>
        <w:t xml:space="preserve"> del </w:t>
      </w:r>
      <w:proofErr w:type="spellStart"/>
      <w:r w:rsidR="00C7566E" w:rsidRPr="00F55123">
        <w:rPr>
          <w:rFonts w:ascii="Times New Roman" w:hAnsi="Times New Roman" w:cs="Times New Roman"/>
          <w:sz w:val="32"/>
          <w:szCs w:val="32"/>
          <w:lang w:val="en"/>
        </w:rPr>
        <w:t>dopo-Brexit</w:t>
      </w:r>
      <w:proofErr w:type="spellEnd"/>
      <w:r w:rsidR="00C7566E" w:rsidRPr="00F55123">
        <w:rPr>
          <w:rFonts w:ascii="Times New Roman" w:hAnsi="Times New Roman" w:cs="Times New Roman"/>
          <w:sz w:val="32"/>
          <w:szCs w:val="32"/>
          <w:lang w:val="en"/>
        </w:rPr>
        <w:t>.</w:t>
      </w:r>
    </w:p>
    <w:p w:rsidR="00C7566E" w:rsidRPr="00F55123" w:rsidRDefault="00C7566E" w:rsidP="0078064F">
      <w:pPr>
        <w:spacing w:after="0" w:line="360" w:lineRule="auto"/>
        <w:jc w:val="both"/>
        <w:rPr>
          <w:rFonts w:ascii="Times New Roman" w:hAnsi="Times New Roman" w:cs="Times New Roman"/>
          <w:sz w:val="32"/>
          <w:szCs w:val="32"/>
          <w:lang w:val="en"/>
        </w:rPr>
      </w:pPr>
      <w:r w:rsidRPr="00F55123">
        <w:rPr>
          <w:rFonts w:ascii="Times New Roman" w:hAnsi="Times New Roman" w:cs="Times New Roman"/>
          <w:sz w:val="32"/>
          <w:szCs w:val="32"/>
          <w:lang w:val="en"/>
        </w:rPr>
        <w:t xml:space="preserve">In </w:t>
      </w:r>
      <w:proofErr w:type="spellStart"/>
      <w:r w:rsidR="0078064F" w:rsidRPr="00F55123">
        <w:rPr>
          <w:rFonts w:ascii="Times New Roman" w:hAnsi="Times New Roman" w:cs="Times New Roman"/>
          <w:sz w:val="32"/>
          <w:szCs w:val="32"/>
          <w:lang w:val="en"/>
        </w:rPr>
        <w:t>effetti</w:t>
      </w:r>
      <w:proofErr w:type="spellEnd"/>
      <w:r w:rsidRPr="00F55123">
        <w:rPr>
          <w:rFonts w:ascii="Times New Roman" w:hAnsi="Times New Roman" w:cs="Times New Roman"/>
          <w:sz w:val="32"/>
          <w:szCs w:val="32"/>
          <w:lang w:val="en"/>
        </w:rPr>
        <w:t xml:space="preserve">, con la </w:t>
      </w:r>
      <w:proofErr w:type="spellStart"/>
      <w:r w:rsidR="0078064F" w:rsidRPr="00F55123">
        <w:rPr>
          <w:rFonts w:ascii="Times New Roman" w:hAnsi="Times New Roman" w:cs="Times New Roman"/>
          <w:sz w:val="32"/>
          <w:szCs w:val="32"/>
          <w:lang w:val="en"/>
        </w:rPr>
        <w:t>scomp</w:t>
      </w:r>
      <w:r w:rsidR="00043A88">
        <w:rPr>
          <w:rFonts w:ascii="Times New Roman" w:hAnsi="Times New Roman" w:cs="Times New Roman"/>
          <w:sz w:val="32"/>
          <w:szCs w:val="32"/>
          <w:lang w:val="en"/>
        </w:rPr>
        <w:t>a</w:t>
      </w:r>
      <w:bookmarkStart w:id="0" w:name="_GoBack"/>
      <w:bookmarkEnd w:id="0"/>
      <w:r w:rsidR="0078064F" w:rsidRPr="00F55123">
        <w:rPr>
          <w:rFonts w:ascii="Times New Roman" w:hAnsi="Times New Roman" w:cs="Times New Roman"/>
          <w:sz w:val="32"/>
          <w:szCs w:val="32"/>
          <w:lang w:val="en"/>
        </w:rPr>
        <w:t>rsa</w:t>
      </w:r>
      <w:proofErr w:type="spellEnd"/>
      <w:r w:rsidRPr="00F55123">
        <w:rPr>
          <w:rFonts w:ascii="Times New Roman" w:hAnsi="Times New Roman" w:cs="Times New Roman"/>
          <w:sz w:val="32"/>
          <w:szCs w:val="32"/>
          <w:lang w:val="en"/>
        </w:rPr>
        <w:t xml:space="preserve"> </w:t>
      </w:r>
      <w:proofErr w:type="gramStart"/>
      <w:r w:rsidRPr="00F55123">
        <w:rPr>
          <w:rFonts w:ascii="Times New Roman" w:hAnsi="Times New Roman" w:cs="Times New Roman"/>
          <w:sz w:val="32"/>
          <w:szCs w:val="32"/>
          <w:lang w:val="en"/>
        </w:rPr>
        <w:t>del</w:t>
      </w:r>
      <w:proofErr w:type="gramEnd"/>
      <w:r w:rsidRPr="00F55123">
        <w:rPr>
          <w:rFonts w:ascii="Times New Roman" w:hAnsi="Times New Roman" w:cs="Times New Roman"/>
          <w:sz w:val="32"/>
          <w:szCs w:val="32"/>
          <w:lang w:val="en"/>
        </w:rPr>
        <w:t xml:space="preserve"> confine </w:t>
      </w:r>
      <w:proofErr w:type="spellStart"/>
      <w:r w:rsidRPr="00F55123">
        <w:rPr>
          <w:rFonts w:ascii="Times New Roman" w:hAnsi="Times New Roman" w:cs="Times New Roman"/>
          <w:sz w:val="32"/>
          <w:szCs w:val="32"/>
          <w:lang w:val="en"/>
        </w:rPr>
        <w:t>tra</w:t>
      </w:r>
      <w:proofErr w:type="spellEnd"/>
      <w:r w:rsidRPr="00F55123">
        <w:rPr>
          <w:rFonts w:ascii="Times New Roman" w:hAnsi="Times New Roman" w:cs="Times New Roman"/>
          <w:sz w:val="32"/>
          <w:szCs w:val="32"/>
          <w:lang w:val="en"/>
        </w:rPr>
        <w:t xml:space="preserve"> le due </w:t>
      </w:r>
      <w:proofErr w:type="spellStart"/>
      <w:r w:rsidRPr="00F55123">
        <w:rPr>
          <w:rFonts w:ascii="Times New Roman" w:hAnsi="Times New Roman" w:cs="Times New Roman"/>
          <w:sz w:val="32"/>
          <w:szCs w:val="32"/>
          <w:lang w:val="en"/>
        </w:rPr>
        <w:t>parti</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dell’</w:t>
      </w:r>
      <w:r w:rsidR="0078064F" w:rsidRPr="00F55123">
        <w:rPr>
          <w:rFonts w:ascii="Times New Roman" w:hAnsi="Times New Roman" w:cs="Times New Roman"/>
          <w:sz w:val="32"/>
          <w:szCs w:val="32"/>
          <w:lang w:val="en"/>
        </w:rPr>
        <w:t>isola</w:t>
      </w:r>
      <w:proofErr w:type="spellEnd"/>
      <w:r w:rsidR="0078064F" w:rsidRPr="00F55123">
        <w:rPr>
          <w:rFonts w:ascii="Times New Roman" w:hAnsi="Times New Roman" w:cs="Times New Roman"/>
          <w:sz w:val="32"/>
          <w:szCs w:val="32"/>
          <w:lang w:val="en"/>
        </w:rPr>
        <w:t xml:space="preserve">, le due </w:t>
      </w:r>
      <w:proofErr w:type="spellStart"/>
      <w:r w:rsidR="0078064F" w:rsidRPr="00F55123">
        <w:rPr>
          <w:rFonts w:ascii="Times New Roman" w:hAnsi="Times New Roman" w:cs="Times New Roman"/>
          <w:sz w:val="32"/>
          <w:szCs w:val="32"/>
          <w:lang w:val="en"/>
        </w:rPr>
        <w:t>economie</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si</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sono</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sempre</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più</w:t>
      </w:r>
      <w:proofErr w:type="spellEnd"/>
      <w:r w:rsidR="0078064F" w:rsidRPr="00F55123">
        <w:rPr>
          <w:rFonts w:ascii="Times New Roman" w:hAnsi="Times New Roman" w:cs="Times New Roman"/>
          <w:sz w:val="32"/>
          <w:szCs w:val="32"/>
          <w:lang w:val="en"/>
        </w:rPr>
        <w:t xml:space="preserve"> integrate, grazie </w:t>
      </w:r>
      <w:proofErr w:type="spellStart"/>
      <w:r w:rsidR="0078064F" w:rsidRPr="00F55123">
        <w:rPr>
          <w:rFonts w:ascii="Times New Roman" w:hAnsi="Times New Roman" w:cs="Times New Roman"/>
          <w:sz w:val="32"/>
          <w:szCs w:val="32"/>
          <w:lang w:val="en"/>
        </w:rPr>
        <w:t>anche</w:t>
      </w:r>
      <w:proofErr w:type="spellEnd"/>
      <w:r w:rsidR="0078064F" w:rsidRPr="00F55123">
        <w:rPr>
          <w:rFonts w:ascii="Times New Roman" w:hAnsi="Times New Roman" w:cs="Times New Roman"/>
          <w:sz w:val="32"/>
          <w:szCs w:val="32"/>
          <w:lang w:val="en"/>
        </w:rPr>
        <w:t xml:space="preserve"> al </w:t>
      </w:r>
      <w:proofErr w:type="spellStart"/>
      <w:r w:rsidR="0078064F" w:rsidRPr="00F55123">
        <w:rPr>
          <w:rFonts w:ascii="Times New Roman" w:hAnsi="Times New Roman" w:cs="Times New Roman"/>
          <w:sz w:val="32"/>
          <w:szCs w:val="32"/>
          <w:lang w:val="en"/>
        </w:rPr>
        <w:t>fatto</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che</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tutta</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l’Irlanda</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face</w:t>
      </w:r>
      <w:r w:rsidR="002202C1" w:rsidRPr="00F55123">
        <w:rPr>
          <w:rFonts w:ascii="Times New Roman" w:hAnsi="Times New Roman" w:cs="Times New Roman"/>
          <w:sz w:val="32"/>
          <w:szCs w:val="32"/>
          <w:lang w:val="en"/>
        </w:rPr>
        <w:t>va</w:t>
      </w:r>
      <w:proofErr w:type="spellEnd"/>
      <w:r w:rsidR="0078064F" w:rsidRPr="00F55123">
        <w:rPr>
          <w:rFonts w:ascii="Times New Roman" w:hAnsi="Times New Roman" w:cs="Times New Roman"/>
          <w:sz w:val="32"/>
          <w:szCs w:val="32"/>
          <w:lang w:val="en"/>
        </w:rPr>
        <w:t xml:space="preserve"> parte </w:t>
      </w:r>
      <w:proofErr w:type="spellStart"/>
      <w:r w:rsidR="0078064F" w:rsidRPr="00F55123">
        <w:rPr>
          <w:rFonts w:ascii="Times New Roman" w:hAnsi="Times New Roman" w:cs="Times New Roman"/>
          <w:sz w:val="32"/>
          <w:szCs w:val="32"/>
          <w:lang w:val="en"/>
        </w:rPr>
        <w:t>dell’UE</w:t>
      </w:r>
      <w:proofErr w:type="spellEnd"/>
      <w:r w:rsidR="002202C1" w:rsidRPr="00F55123">
        <w:rPr>
          <w:rFonts w:ascii="Times New Roman" w:hAnsi="Times New Roman" w:cs="Times New Roman"/>
          <w:sz w:val="32"/>
          <w:szCs w:val="32"/>
          <w:lang w:val="en"/>
        </w:rPr>
        <w:t>.</w:t>
      </w:r>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Riportare</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l’esercito</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alla</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frontiera</w:t>
      </w:r>
      <w:proofErr w:type="spellEnd"/>
      <w:r w:rsidR="0078064F" w:rsidRPr="00F55123">
        <w:rPr>
          <w:rFonts w:ascii="Times New Roman" w:hAnsi="Times New Roman" w:cs="Times New Roman"/>
          <w:sz w:val="32"/>
          <w:szCs w:val="32"/>
          <w:lang w:val="en"/>
        </w:rPr>
        <w:t xml:space="preserve"> </w:t>
      </w:r>
      <w:proofErr w:type="spellStart"/>
      <w:proofErr w:type="gramStart"/>
      <w:r w:rsidR="0078064F" w:rsidRPr="00F55123">
        <w:rPr>
          <w:rFonts w:ascii="Times New Roman" w:hAnsi="Times New Roman" w:cs="Times New Roman"/>
          <w:sz w:val="32"/>
          <w:szCs w:val="32"/>
          <w:lang w:val="en"/>
        </w:rPr>
        <w:t>fra</w:t>
      </w:r>
      <w:proofErr w:type="spellEnd"/>
      <w:proofErr w:type="gramEnd"/>
      <w:r w:rsidR="0078064F" w:rsidRPr="00F55123">
        <w:rPr>
          <w:rFonts w:ascii="Times New Roman" w:hAnsi="Times New Roman" w:cs="Times New Roman"/>
          <w:sz w:val="32"/>
          <w:szCs w:val="32"/>
          <w:lang w:val="en"/>
        </w:rPr>
        <w:t xml:space="preserve"> le due </w:t>
      </w:r>
      <w:proofErr w:type="spellStart"/>
      <w:r w:rsidR="0078064F" w:rsidRPr="00F55123">
        <w:rPr>
          <w:rFonts w:ascii="Times New Roman" w:hAnsi="Times New Roman" w:cs="Times New Roman"/>
          <w:sz w:val="32"/>
          <w:szCs w:val="32"/>
          <w:lang w:val="en"/>
        </w:rPr>
        <w:t>parti</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divise</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dell’Irlanda</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farà</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rinascere</w:t>
      </w:r>
      <w:proofErr w:type="spellEnd"/>
      <w:r w:rsidR="0078064F" w:rsidRPr="00F55123">
        <w:rPr>
          <w:rFonts w:ascii="Times New Roman" w:hAnsi="Times New Roman" w:cs="Times New Roman"/>
          <w:sz w:val="32"/>
          <w:szCs w:val="32"/>
          <w:lang w:val="en"/>
        </w:rPr>
        <w:t xml:space="preserve"> la </w:t>
      </w:r>
      <w:proofErr w:type="spellStart"/>
      <w:r w:rsidR="0078064F" w:rsidRPr="00F55123">
        <w:rPr>
          <w:rFonts w:ascii="Times New Roman" w:hAnsi="Times New Roman" w:cs="Times New Roman"/>
          <w:sz w:val="32"/>
          <w:szCs w:val="32"/>
          <w:lang w:val="en"/>
        </w:rPr>
        <w:t>rivalità</w:t>
      </w:r>
      <w:proofErr w:type="spellEnd"/>
      <w:r w:rsidR="0078064F"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tra</w:t>
      </w:r>
      <w:proofErr w:type="spellEnd"/>
      <w:r w:rsidR="002202C1"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i</w:t>
      </w:r>
      <w:proofErr w:type="spellEnd"/>
      <w:r w:rsidR="0078064F" w:rsidRPr="00F55123">
        <w:rPr>
          <w:rFonts w:ascii="Times New Roman" w:hAnsi="Times New Roman" w:cs="Times New Roman"/>
          <w:sz w:val="32"/>
          <w:szCs w:val="32"/>
          <w:lang w:val="en"/>
        </w:rPr>
        <w:t xml:space="preserve"> due </w:t>
      </w:r>
      <w:proofErr w:type="spellStart"/>
      <w:r w:rsidR="0078064F" w:rsidRPr="00F55123">
        <w:rPr>
          <w:rFonts w:ascii="Times New Roman" w:hAnsi="Times New Roman" w:cs="Times New Roman"/>
          <w:sz w:val="32"/>
          <w:szCs w:val="32"/>
          <w:lang w:val="en"/>
        </w:rPr>
        <w:t>paesi</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Sarebbe</w:t>
      </w:r>
      <w:proofErr w:type="spellEnd"/>
      <w:r w:rsidR="0078064F" w:rsidRPr="00F55123">
        <w:rPr>
          <w:rFonts w:ascii="Times New Roman" w:hAnsi="Times New Roman" w:cs="Times New Roman"/>
          <w:sz w:val="32"/>
          <w:szCs w:val="32"/>
          <w:lang w:val="en"/>
        </w:rPr>
        <w:t xml:space="preserve"> come se le due </w:t>
      </w:r>
      <w:proofErr w:type="spellStart"/>
      <w:r w:rsidR="0078064F" w:rsidRPr="00F55123">
        <w:rPr>
          <w:rFonts w:ascii="Times New Roman" w:hAnsi="Times New Roman" w:cs="Times New Roman"/>
          <w:sz w:val="32"/>
          <w:szCs w:val="32"/>
          <w:lang w:val="en"/>
        </w:rPr>
        <w:t>Germanie</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ricostruissero</w:t>
      </w:r>
      <w:proofErr w:type="spellEnd"/>
      <w:r w:rsidR="0078064F" w:rsidRPr="00F55123">
        <w:rPr>
          <w:rFonts w:ascii="Times New Roman" w:hAnsi="Times New Roman" w:cs="Times New Roman"/>
          <w:sz w:val="32"/>
          <w:szCs w:val="32"/>
          <w:lang w:val="en"/>
        </w:rPr>
        <w:t xml:space="preserve"> </w:t>
      </w:r>
      <w:proofErr w:type="spellStart"/>
      <w:proofErr w:type="gramStart"/>
      <w:r w:rsidR="0078064F" w:rsidRPr="00F55123">
        <w:rPr>
          <w:rFonts w:ascii="Times New Roman" w:hAnsi="Times New Roman" w:cs="Times New Roman"/>
          <w:sz w:val="32"/>
          <w:szCs w:val="32"/>
          <w:lang w:val="en"/>
        </w:rPr>
        <w:t>il</w:t>
      </w:r>
      <w:proofErr w:type="spellEnd"/>
      <w:proofErr w:type="gram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muro</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dopo</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averlo</w:t>
      </w:r>
      <w:proofErr w:type="spellEnd"/>
      <w:r w:rsidR="0078064F" w:rsidRPr="00F55123">
        <w:rPr>
          <w:rFonts w:ascii="Times New Roman" w:hAnsi="Times New Roman" w:cs="Times New Roman"/>
          <w:sz w:val="32"/>
          <w:szCs w:val="32"/>
          <w:lang w:val="en"/>
        </w:rPr>
        <w:t xml:space="preserve"> </w:t>
      </w:r>
      <w:proofErr w:type="spellStart"/>
      <w:r w:rsidR="0078064F" w:rsidRPr="00F55123">
        <w:rPr>
          <w:rFonts w:ascii="Times New Roman" w:hAnsi="Times New Roman" w:cs="Times New Roman"/>
          <w:sz w:val="32"/>
          <w:szCs w:val="32"/>
          <w:lang w:val="en"/>
        </w:rPr>
        <w:t>abbattuto</w:t>
      </w:r>
      <w:proofErr w:type="spellEnd"/>
      <w:r w:rsidR="0078064F" w:rsidRPr="00F55123">
        <w:rPr>
          <w:rFonts w:ascii="Times New Roman" w:hAnsi="Times New Roman" w:cs="Times New Roman"/>
          <w:sz w:val="32"/>
          <w:szCs w:val="32"/>
          <w:lang w:val="en"/>
        </w:rPr>
        <w:t xml:space="preserve">. </w:t>
      </w:r>
    </w:p>
    <w:p w:rsidR="0078064F" w:rsidRPr="00F55123" w:rsidRDefault="0078064F" w:rsidP="0078064F">
      <w:pPr>
        <w:spacing w:after="0" w:line="360" w:lineRule="auto"/>
        <w:jc w:val="both"/>
        <w:rPr>
          <w:rFonts w:ascii="Times New Roman" w:hAnsi="Times New Roman" w:cs="Times New Roman"/>
          <w:sz w:val="32"/>
          <w:szCs w:val="32"/>
          <w:lang w:val="en"/>
        </w:rPr>
      </w:pPr>
      <w:proofErr w:type="spellStart"/>
      <w:r w:rsidRPr="00F55123">
        <w:rPr>
          <w:rFonts w:ascii="Times New Roman" w:hAnsi="Times New Roman" w:cs="Times New Roman"/>
          <w:sz w:val="32"/>
          <w:szCs w:val="32"/>
          <w:lang w:val="en"/>
        </w:rPr>
        <w:t>Osservazione</w:t>
      </w:r>
      <w:proofErr w:type="spellEnd"/>
      <w:r w:rsidRPr="00F55123">
        <w:rPr>
          <w:rFonts w:ascii="Times New Roman" w:hAnsi="Times New Roman" w:cs="Times New Roman"/>
          <w:sz w:val="32"/>
          <w:szCs w:val="32"/>
          <w:lang w:val="en"/>
        </w:rPr>
        <w:t xml:space="preserve"> del </w:t>
      </w:r>
      <w:proofErr w:type="spellStart"/>
      <w:r w:rsidRPr="00F55123">
        <w:rPr>
          <w:rFonts w:ascii="Times New Roman" w:hAnsi="Times New Roman" w:cs="Times New Roman"/>
          <w:sz w:val="32"/>
          <w:szCs w:val="32"/>
          <w:lang w:val="en"/>
        </w:rPr>
        <w:t>tutto</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condivisibile</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anche</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perchè</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riteniamo</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che</w:t>
      </w:r>
      <w:proofErr w:type="spellEnd"/>
      <w:r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i</w:t>
      </w:r>
      <w:proofErr w:type="spellEnd"/>
      <w:r w:rsidR="002202C1"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cittadini</w:t>
      </w:r>
      <w:proofErr w:type="spellEnd"/>
      <w:r w:rsidR="002202C1"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irlandesi</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possa</w:t>
      </w:r>
      <w:r w:rsidR="002202C1" w:rsidRPr="00F55123">
        <w:rPr>
          <w:rFonts w:ascii="Times New Roman" w:hAnsi="Times New Roman" w:cs="Times New Roman"/>
          <w:sz w:val="32"/>
          <w:szCs w:val="32"/>
          <w:lang w:val="en"/>
        </w:rPr>
        <w:t>no</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pacificamente</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decidere</w:t>
      </w:r>
      <w:proofErr w:type="spellEnd"/>
      <w:r w:rsidRPr="00F55123">
        <w:rPr>
          <w:rFonts w:ascii="Times New Roman" w:hAnsi="Times New Roman" w:cs="Times New Roman"/>
          <w:sz w:val="32"/>
          <w:szCs w:val="32"/>
          <w:lang w:val="en"/>
        </w:rPr>
        <w:t xml:space="preserve"> </w:t>
      </w:r>
      <w:r w:rsidR="002202C1" w:rsidRPr="00F55123">
        <w:rPr>
          <w:rFonts w:ascii="Times New Roman" w:hAnsi="Times New Roman" w:cs="Times New Roman"/>
          <w:sz w:val="32"/>
          <w:szCs w:val="32"/>
          <w:lang w:val="en"/>
        </w:rPr>
        <w:t xml:space="preserve">da soli </w:t>
      </w:r>
      <w:proofErr w:type="gramStart"/>
      <w:r w:rsidRPr="00F55123">
        <w:rPr>
          <w:rFonts w:ascii="Times New Roman" w:hAnsi="Times New Roman" w:cs="Times New Roman"/>
          <w:sz w:val="32"/>
          <w:szCs w:val="32"/>
          <w:lang w:val="en"/>
        </w:rPr>
        <w:t>del</w:t>
      </w:r>
      <w:proofErr w:type="gram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proprio</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futuro</w:t>
      </w:r>
      <w:proofErr w:type="spellEnd"/>
      <w:r w:rsidRPr="00F55123">
        <w:rPr>
          <w:rFonts w:ascii="Times New Roman" w:hAnsi="Times New Roman" w:cs="Times New Roman"/>
          <w:sz w:val="32"/>
          <w:szCs w:val="32"/>
          <w:lang w:val="en"/>
        </w:rPr>
        <w:t xml:space="preserve"> politico, </w:t>
      </w:r>
      <w:proofErr w:type="spellStart"/>
      <w:r w:rsidRPr="00F55123">
        <w:rPr>
          <w:rFonts w:ascii="Times New Roman" w:hAnsi="Times New Roman" w:cs="Times New Roman"/>
          <w:sz w:val="32"/>
          <w:szCs w:val="32"/>
          <w:lang w:val="en"/>
        </w:rPr>
        <w:t>isolando</w:t>
      </w:r>
      <w:proofErr w:type="spellEnd"/>
      <w:r w:rsidRPr="00F55123">
        <w:rPr>
          <w:rFonts w:ascii="Times New Roman" w:hAnsi="Times New Roman" w:cs="Times New Roman"/>
          <w:sz w:val="32"/>
          <w:szCs w:val="32"/>
          <w:lang w:val="en"/>
        </w:rPr>
        <w:t xml:space="preserve"> le </w:t>
      </w:r>
      <w:proofErr w:type="spellStart"/>
      <w:r w:rsidRPr="00F55123">
        <w:rPr>
          <w:rFonts w:ascii="Times New Roman" w:hAnsi="Times New Roman" w:cs="Times New Roman"/>
          <w:sz w:val="32"/>
          <w:szCs w:val="32"/>
          <w:lang w:val="en"/>
        </w:rPr>
        <w:t>posizioni</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oltranziste</w:t>
      </w:r>
      <w:proofErr w:type="spellEnd"/>
      <w:r w:rsidRPr="00F55123">
        <w:rPr>
          <w:rFonts w:ascii="Times New Roman" w:hAnsi="Times New Roman" w:cs="Times New Roman"/>
          <w:sz w:val="32"/>
          <w:szCs w:val="32"/>
          <w:lang w:val="en"/>
        </w:rPr>
        <w:t xml:space="preserve">. Ed in </w:t>
      </w:r>
      <w:proofErr w:type="spellStart"/>
      <w:r w:rsidRPr="00F55123">
        <w:rPr>
          <w:rFonts w:ascii="Times New Roman" w:hAnsi="Times New Roman" w:cs="Times New Roman"/>
          <w:sz w:val="32"/>
          <w:szCs w:val="32"/>
          <w:lang w:val="en"/>
        </w:rPr>
        <w:t>questa</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prospettiva</w:t>
      </w:r>
      <w:proofErr w:type="spellEnd"/>
      <w:r w:rsidRPr="00F55123">
        <w:rPr>
          <w:rFonts w:ascii="Times New Roman" w:hAnsi="Times New Roman" w:cs="Times New Roman"/>
          <w:sz w:val="32"/>
          <w:szCs w:val="32"/>
          <w:lang w:val="en"/>
        </w:rPr>
        <w:t xml:space="preserve"> </w:t>
      </w:r>
      <w:proofErr w:type="gramStart"/>
      <w:r w:rsidRPr="00F55123">
        <w:rPr>
          <w:rFonts w:ascii="Times New Roman" w:hAnsi="Times New Roman" w:cs="Times New Roman"/>
          <w:sz w:val="32"/>
          <w:szCs w:val="32"/>
          <w:lang w:val="en"/>
        </w:rPr>
        <w:t>un</w:t>
      </w:r>
      <w:proofErr w:type="gram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ruolo</w:t>
      </w:r>
      <w:proofErr w:type="spellEnd"/>
      <w:r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decisivo</w:t>
      </w:r>
      <w:proofErr w:type="spellEnd"/>
      <w:r w:rsidR="002202C1"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spetterà</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anche</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alla</w:t>
      </w:r>
      <w:proofErr w:type="spellEnd"/>
      <w:r w:rsidRPr="00F55123">
        <w:rPr>
          <w:rFonts w:ascii="Times New Roman" w:hAnsi="Times New Roman" w:cs="Times New Roman"/>
          <w:sz w:val="32"/>
          <w:szCs w:val="32"/>
          <w:lang w:val="en"/>
        </w:rPr>
        <w:t xml:space="preserve"> Gran </w:t>
      </w:r>
      <w:proofErr w:type="spellStart"/>
      <w:r w:rsidRPr="00F55123">
        <w:rPr>
          <w:rFonts w:ascii="Times New Roman" w:hAnsi="Times New Roman" w:cs="Times New Roman"/>
          <w:sz w:val="32"/>
          <w:szCs w:val="32"/>
          <w:lang w:val="en"/>
        </w:rPr>
        <w:t>Bretagna</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che</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dovrebbe</w:t>
      </w:r>
      <w:proofErr w:type="spellEnd"/>
      <w:r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rinunziare</w:t>
      </w:r>
      <w:proofErr w:type="spellEnd"/>
      <w:r w:rsidRPr="00F55123">
        <w:rPr>
          <w:rFonts w:ascii="Times New Roman" w:hAnsi="Times New Roman" w:cs="Times New Roman"/>
          <w:sz w:val="32"/>
          <w:szCs w:val="32"/>
          <w:lang w:val="en"/>
        </w:rPr>
        <w:t xml:space="preserve"> </w:t>
      </w:r>
      <w:r w:rsidR="002202C1" w:rsidRPr="00F55123">
        <w:rPr>
          <w:rFonts w:ascii="Times New Roman" w:hAnsi="Times New Roman" w:cs="Times New Roman"/>
          <w:sz w:val="32"/>
          <w:szCs w:val="32"/>
          <w:lang w:val="en"/>
        </w:rPr>
        <w:t xml:space="preserve">a </w:t>
      </w:r>
      <w:proofErr w:type="spellStart"/>
      <w:r w:rsidR="002202C1" w:rsidRPr="00F55123">
        <w:rPr>
          <w:rFonts w:ascii="Times New Roman" w:hAnsi="Times New Roman" w:cs="Times New Roman"/>
          <w:sz w:val="32"/>
          <w:szCs w:val="32"/>
          <w:lang w:val="en"/>
        </w:rPr>
        <w:t>tutte</w:t>
      </w:r>
      <w:proofErr w:type="spellEnd"/>
      <w:r w:rsidR="002202C1" w:rsidRPr="00F55123">
        <w:rPr>
          <w:rFonts w:ascii="Times New Roman" w:hAnsi="Times New Roman" w:cs="Times New Roman"/>
          <w:sz w:val="32"/>
          <w:szCs w:val="32"/>
          <w:lang w:val="en"/>
        </w:rPr>
        <w:t xml:space="preserve"> le sue </w:t>
      </w:r>
      <w:proofErr w:type="spellStart"/>
      <w:r w:rsidR="002202C1" w:rsidRPr="00F55123">
        <w:rPr>
          <w:rFonts w:ascii="Times New Roman" w:hAnsi="Times New Roman" w:cs="Times New Roman"/>
          <w:sz w:val="32"/>
          <w:szCs w:val="32"/>
          <w:lang w:val="en"/>
        </w:rPr>
        <w:t>pretese</w:t>
      </w:r>
      <w:proofErr w:type="spellEnd"/>
      <w:r w:rsidR="002202C1"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territoriali</w:t>
      </w:r>
      <w:proofErr w:type="spellEnd"/>
      <w:r w:rsidR="002202C1"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restituendo</w:t>
      </w:r>
      <w:proofErr w:type="spellEnd"/>
      <w:r w:rsidR="002202C1"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agli</w:t>
      </w:r>
      <w:proofErr w:type="spellEnd"/>
      <w:r w:rsidRPr="00F55123">
        <w:rPr>
          <w:rFonts w:ascii="Times New Roman" w:hAnsi="Times New Roman" w:cs="Times New Roman"/>
          <w:sz w:val="32"/>
          <w:szCs w:val="32"/>
          <w:lang w:val="en"/>
        </w:rPr>
        <w:t xml:space="preserve"> </w:t>
      </w:r>
      <w:proofErr w:type="spellStart"/>
      <w:r w:rsidRPr="00F55123">
        <w:rPr>
          <w:rFonts w:ascii="Times New Roman" w:hAnsi="Times New Roman" w:cs="Times New Roman"/>
          <w:sz w:val="32"/>
          <w:szCs w:val="32"/>
          <w:lang w:val="en"/>
        </w:rPr>
        <w:t>irlandesi</w:t>
      </w:r>
      <w:proofErr w:type="spellEnd"/>
      <w:r w:rsidRPr="00F55123">
        <w:rPr>
          <w:rFonts w:ascii="Times New Roman" w:hAnsi="Times New Roman" w:cs="Times New Roman"/>
          <w:sz w:val="32"/>
          <w:szCs w:val="32"/>
          <w:lang w:val="en"/>
        </w:rPr>
        <w:t xml:space="preserve"> la </w:t>
      </w:r>
      <w:proofErr w:type="spellStart"/>
      <w:r w:rsidRPr="00F55123">
        <w:rPr>
          <w:rFonts w:ascii="Times New Roman" w:hAnsi="Times New Roman" w:cs="Times New Roman"/>
          <w:sz w:val="32"/>
          <w:szCs w:val="32"/>
          <w:lang w:val="en"/>
        </w:rPr>
        <w:t>libe</w:t>
      </w:r>
      <w:r w:rsidR="002202C1" w:rsidRPr="00F55123">
        <w:rPr>
          <w:rFonts w:ascii="Times New Roman" w:hAnsi="Times New Roman" w:cs="Times New Roman"/>
          <w:sz w:val="32"/>
          <w:szCs w:val="32"/>
          <w:lang w:val="en"/>
        </w:rPr>
        <w:t>rtà</w:t>
      </w:r>
      <w:proofErr w:type="spellEnd"/>
      <w:r w:rsidR="002202C1" w:rsidRPr="00F55123">
        <w:rPr>
          <w:rFonts w:ascii="Times New Roman" w:hAnsi="Times New Roman" w:cs="Times New Roman"/>
          <w:sz w:val="32"/>
          <w:szCs w:val="32"/>
          <w:lang w:val="en"/>
        </w:rPr>
        <w:t xml:space="preserve"> di </w:t>
      </w:r>
      <w:proofErr w:type="spellStart"/>
      <w:r w:rsidR="002202C1" w:rsidRPr="00F55123">
        <w:rPr>
          <w:rFonts w:ascii="Times New Roman" w:hAnsi="Times New Roman" w:cs="Times New Roman"/>
          <w:sz w:val="32"/>
          <w:szCs w:val="32"/>
          <w:lang w:val="en"/>
        </w:rPr>
        <w:t>decidere</w:t>
      </w:r>
      <w:proofErr w:type="spellEnd"/>
      <w:r w:rsidR="002202C1"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sul</w:t>
      </w:r>
      <w:proofErr w:type="spellEnd"/>
      <w:r w:rsidR="002202C1"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loro</w:t>
      </w:r>
      <w:proofErr w:type="spellEnd"/>
      <w:r w:rsidR="002202C1" w:rsidRPr="00F55123">
        <w:rPr>
          <w:rFonts w:ascii="Times New Roman" w:hAnsi="Times New Roman" w:cs="Times New Roman"/>
          <w:sz w:val="32"/>
          <w:szCs w:val="32"/>
          <w:lang w:val="en"/>
        </w:rPr>
        <w:t xml:space="preserve"> </w:t>
      </w:r>
      <w:proofErr w:type="spellStart"/>
      <w:r w:rsidR="002202C1" w:rsidRPr="00F55123">
        <w:rPr>
          <w:rFonts w:ascii="Times New Roman" w:hAnsi="Times New Roman" w:cs="Times New Roman"/>
          <w:sz w:val="32"/>
          <w:szCs w:val="32"/>
          <w:lang w:val="en"/>
        </w:rPr>
        <w:t>futuro</w:t>
      </w:r>
      <w:proofErr w:type="spellEnd"/>
      <w:r w:rsidRPr="00F55123">
        <w:rPr>
          <w:rFonts w:ascii="Times New Roman" w:hAnsi="Times New Roman" w:cs="Times New Roman"/>
          <w:sz w:val="32"/>
          <w:szCs w:val="32"/>
          <w:lang w:val="en"/>
        </w:rPr>
        <w:t>.</w:t>
      </w:r>
    </w:p>
    <w:p w:rsidR="0078064F" w:rsidRPr="00F55123" w:rsidRDefault="0078064F" w:rsidP="0078064F">
      <w:pPr>
        <w:spacing w:after="0" w:line="360" w:lineRule="auto"/>
        <w:jc w:val="both"/>
        <w:rPr>
          <w:rFonts w:ascii="Times New Roman" w:hAnsi="Times New Roman" w:cs="Times New Roman"/>
          <w:b/>
          <w:sz w:val="32"/>
          <w:szCs w:val="32"/>
          <w:lang w:val="en"/>
        </w:rPr>
      </w:pPr>
      <w:proofErr w:type="spellStart"/>
      <w:r w:rsidRPr="00F55123">
        <w:rPr>
          <w:rFonts w:ascii="Times New Roman" w:hAnsi="Times New Roman" w:cs="Times New Roman"/>
          <w:b/>
          <w:sz w:val="32"/>
          <w:szCs w:val="32"/>
          <w:lang w:val="en"/>
        </w:rPr>
        <w:t>Marzo</w:t>
      </w:r>
      <w:proofErr w:type="spellEnd"/>
      <w:r w:rsidRPr="00F55123">
        <w:rPr>
          <w:rFonts w:ascii="Times New Roman" w:hAnsi="Times New Roman" w:cs="Times New Roman"/>
          <w:b/>
          <w:sz w:val="32"/>
          <w:szCs w:val="32"/>
          <w:lang w:val="en"/>
        </w:rPr>
        <w:t xml:space="preserve"> 2017</w:t>
      </w:r>
    </w:p>
    <w:p w:rsidR="0078064F" w:rsidRDefault="0078064F" w:rsidP="0078064F">
      <w:pPr>
        <w:spacing w:after="0" w:line="360" w:lineRule="auto"/>
        <w:jc w:val="both"/>
        <w:rPr>
          <w:rFonts w:ascii="Times New Roman" w:hAnsi="Times New Roman" w:cs="Times New Roman"/>
          <w:b/>
          <w:sz w:val="32"/>
          <w:szCs w:val="32"/>
          <w:lang w:val="en"/>
        </w:rPr>
      </w:pPr>
      <w:r w:rsidRPr="00F55123">
        <w:rPr>
          <w:rFonts w:ascii="Times New Roman" w:hAnsi="Times New Roman" w:cs="Times New Roman"/>
          <w:b/>
          <w:sz w:val="32"/>
          <w:szCs w:val="32"/>
          <w:lang w:val="en"/>
        </w:rPr>
        <w:t xml:space="preserve">Nota a </w:t>
      </w:r>
      <w:proofErr w:type="spellStart"/>
      <w:r w:rsidRPr="00F55123">
        <w:rPr>
          <w:rFonts w:ascii="Times New Roman" w:hAnsi="Times New Roman" w:cs="Times New Roman"/>
          <w:b/>
          <w:sz w:val="32"/>
          <w:szCs w:val="32"/>
          <w:lang w:val="en"/>
        </w:rPr>
        <w:t>cura</w:t>
      </w:r>
      <w:proofErr w:type="spellEnd"/>
      <w:r w:rsidRPr="00F55123">
        <w:rPr>
          <w:rFonts w:ascii="Times New Roman" w:hAnsi="Times New Roman" w:cs="Times New Roman"/>
          <w:b/>
          <w:sz w:val="32"/>
          <w:szCs w:val="32"/>
          <w:lang w:val="en"/>
        </w:rPr>
        <w:t xml:space="preserve"> </w:t>
      </w:r>
      <w:proofErr w:type="spellStart"/>
      <w:r w:rsidRPr="00F55123">
        <w:rPr>
          <w:rFonts w:ascii="Times New Roman" w:hAnsi="Times New Roman" w:cs="Times New Roman"/>
          <w:b/>
          <w:sz w:val="32"/>
          <w:szCs w:val="32"/>
          <w:lang w:val="en"/>
        </w:rPr>
        <w:t>avv</w:t>
      </w:r>
      <w:proofErr w:type="spellEnd"/>
      <w:r w:rsidRPr="00F55123">
        <w:rPr>
          <w:rFonts w:ascii="Times New Roman" w:hAnsi="Times New Roman" w:cs="Times New Roman"/>
          <w:b/>
          <w:sz w:val="32"/>
          <w:szCs w:val="32"/>
          <w:lang w:val="en"/>
        </w:rPr>
        <w:t xml:space="preserve">. E. </w:t>
      </w:r>
      <w:proofErr w:type="spellStart"/>
      <w:r w:rsidRPr="00F55123">
        <w:rPr>
          <w:rFonts w:ascii="Times New Roman" w:hAnsi="Times New Roman" w:cs="Times New Roman"/>
          <w:b/>
          <w:sz w:val="32"/>
          <w:szCs w:val="32"/>
          <w:lang w:val="en"/>
        </w:rPr>
        <w:t>Oropallo</w:t>
      </w:r>
      <w:proofErr w:type="spellEnd"/>
    </w:p>
    <w:p w:rsidR="00F55123" w:rsidRDefault="00F55123" w:rsidP="0078064F">
      <w:pPr>
        <w:spacing w:after="0" w:line="360" w:lineRule="auto"/>
        <w:jc w:val="both"/>
        <w:rPr>
          <w:rFonts w:ascii="Times New Roman" w:hAnsi="Times New Roman" w:cs="Times New Roman"/>
          <w:b/>
          <w:sz w:val="32"/>
          <w:szCs w:val="32"/>
          <w:lang w:val="en"/>
        </w:rPr>
      </w:pPr>
    </w:p>
    <w:p w:rsidR="00F55123" w:rsidRDefault="00F55123" w:rsidP="0078064F">
      <w:pPr>
        <w:spacing w:after="0" w:line="360" w:lineRule="auto"/>
        <w:jc w:val="both"/>
        <w:rPr>
          <w:rFonts w:ascii="Times New Roman" w:hAnsi="Times New Roman" w:cs="Times New Roman"/>
          <w:b/>
          <w:sz w:val="32"/>
          <w:szCs w:val="32"/>
          <w:lang w:val="en"/>
        </w:rPr>
      </w:pPr>
    </w:p>
    <w:p w:rsidR="00F55123" w:rsidRDefault="00F55123" w:rsidP="0078064F">
      <w:pPr>
        <w:spacing w:after="0" w:line="360" w:lineRule="auto"/>
        <w:jc w:val="both"/>
        <w:rPr>
          <w:rFonts w:ascii="Times New Roman" w:hAnsi="Times New Roman" w:cs="Times New Roman"/>
          <w:b/>
          <w:sz w:val="32"/>
          <w:szCs w:val="32"/>
          <w:lang w:val="en"/>
        </w:rPr>
      </w:pPr>
    </w:p>
    <w:p w:rsidR="00F55123" w:rsidRDefault="00F55123" w:rsidP="0078064F">
      <w:pPr>
        <w:spacing w:after="0" w:line="360" w:lineRule="auto"/>
        <w:jc w:val="both"/>
        <w:rPr>
          <w:rFonts w:ascii="Times New Roman" w:hAnsi="Times New Roman" w:cs="Times New Roman"/>
          <w:b/>
          <w:sz w:val="32"/>
          <w:szCs w:val="32"/>
          <w:lang w:val="en"/>
        </w:rPr>
      </w:pPr>
    </w:p>
    <w:p w:rsidR="00F55123" w:rsidRDefault="00F55123" w:rsidP="0078064F">
      <w:pPr>
        <w:spacing w:after="0" w:line="360" w:lineRule="auto"/>
        <w:jc w:val="both"/>
        <w:rPr>
          <w:rFonts w:ascii="Times New Roman" w:hAnsi="Times New Roman" w:cs="Times New Roman"/>
          <w:b/>
          <w:sz w:val="32"/>
          <w:szCs w:val="32"/>
          <w:lang w:val="en"/>
        </w:rPr>
      </w:pPr>
    </w:p>
    <w:p w:rsidR="00F55123" w:rsidRDefault="00F55123" w:rsidP="0078064F">
      <w:pPr>
        <w:spacing w:after="0" w:line="360" w:lineRule="auto"/>
        <w:jc w:val="both"/>
        <w:rPr>
          <w:rFonts w:ascii="Times New Roman" w:hAnsi="Times New Roman" w:cs="Times New Roman"/>
          <w:b/>
          <w:sz w:val="32"/>
          <w:szCs w:val="32"/>
          <w:lang w:val="en"/>
        </w:rPr>
      </w:pPr>
    </w:p>
    <w:p w:rsidR="00F55123" w:rsidRPr="00F55123" w:rsidRDefault="00F55123" w:rsidP="00F55123">
      <w:pPr>
        <w:spacing w:after="0" w:line="276" w:lineRule="auto"/>
        <w:jc w:val="center"/>
        <w:rPr>
          <w:rFonts w:ascii="Times New Roman" w:eastAsia="Calibri" w:hAnsi="Times New Roman" w:cs="Times New Roman"/>
          <w:b/>
          <w:i/>
          <w:sz w:val="28"/>
          <w:szCs w:val="24"/>
        </w:rPr>
      </w:pPr>
      <w:r w:rsidRPr="00F55123">
        <w:rPr>
          <w:rFonts w:ascii="Times New Roman" w:eastAsia="Calibri" w:hAnsi="Times New Roman" w:cs="Times New Roman"/>
          <w:b/>
          <w:i/>
          <w:sz w:val="28"/>
          <w:szCs w:val="24"/>
        </w:rPr>
        <w:t>Via Matilde Serao, 20 – 47521 CESENA</w:t>
      </w:r>
    </w:p>
    <w:p w:rsidR="00F55123" w:rsidRPr="00F55123" w:rsidRDefault="00043A88" w:rsidP="00F55123">
      <w:pPr>
        <w:spacing w:after="0" w:line="360" w:lineRule="auto"/>
        <w:jc w:val="center"/>
        <w:rPr>
          <w:rFonts w:ascii="Times New Roman" w:hAnsi="Times New Roman" w:cs="Times New Roman"/>
          <w:b/>
          <w:sz w:val="32"/>
          <w:szCs w:val="32"/>
        </w:rPr>
      </w:pPr>
      <w:hyperlink r:id="rId5" w:history="1">
        <w:r w:rsidR="00F55123" w:rsidRPr="00F55123">
          <w:rPr>
            <w:rFonts w:ascii="Times New Roman" w:eastAsia="Calibri" w:hAnsi="Times New Roman" w:cs="Times New Roman"/>
            <w:b/>
            <w:color w:val="0000FF"/>
            <w:sz w:val="28"/>
            <w:szCs w:val="24"/>
            <w:u w:val="single"/>
          </w:rPr>
          <w:t>www.centrostudigiuridicikoine.eu</w:t>
        </w:r>
      </w:hyperlink>
    </w:p>
    <w:sectPr w:rsidR="00F55123" w:rsidRPr="00F55123" w:rsidSect="00F55123">
      <w:pgSz w:w="11906" w:h="16838"/>
      <w:pgMar w:top="568"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41"/>
    <w:rsid w:val="00043A88"/>
    <w:rsid w:val="0016046C"/>
    <w:rsid w:val="001E3F95"/>
    <w:rsid w:val="002202C1"/>
    <w:rsid w:val="005C5868"/>
    <w:rsid w:val="0075615F"/>
    <w:rsid w:val="0078064F"/>
    <w:rsid w:val="008B6C3F"/>
    <w:rsid w:val="008E2D96"/>
    <w:rsid w:val="00995741"/>
    <w:rsid w:val="00BF2F19"/>
    <w:rsid w:val="00C60718"/>
    <w:rsid w:val="00C72506"/>
    <w:rsid w:val="00C7566E"/>
    <w:rsid w:val="00D11CEB"/>
    <w:rsid w:val="00D91DD8"/>
    <w:rsid w:val="00F55123"/>
    <w:rsid w:val="00F663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9E156-5854-4D19-9483-82829335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58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5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500</Words>
  <Characters>2854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13</cp:revision>
  <cp:lastPrinted>2017-03-02T17:38:00Z</cp:lastPrinted>
  <dcterms:created xsi:type="dcterms:W3CDTF">2017-03-01T15:33:00Z</dcterms:created>
  <dcterms:modified xsi:type="dcterms:W3CDTF">2017-03-02T17:39:00Z</dcterms:modified>
</cp:coreProperties>
</file>